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8</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center"/>
        <w:rPr>
          <w:rFonts w:hint="default"/>
        </w:rPr>
      </w:pPr>
      <w:r>
        <w:rPr>
          <w:rFonts w:hint="default" w:ascii="ＭＳ 明朝" w:hAnsi="ＭＳ 明朝" w:eastAsia="ＭＳ 明朝"/>
          <w:kern w:val="2"/>
          <w:sz w:val="21"/>
        </w:rPr>
        <w:t>電波障害対策完了報告書</w:t>
      </w:r>
    </w:p>
    <w:p>
      <w:pPr>
        <w:pStyle w:val="0"/>
        <w:jc w:val="both"/>
        <w:rPr>
          <w:rFonts w:hint="default"/>
        </w:rPr>
      </w:pPr>
    </w:p>
    <w:p>
      <w:pPr>
        <w:pStyle w:val="0"/>
        <w:jc w:val="right"/>
        <w:rPr>
          <w:rFonts w:hint="default"/>
        </w:rPr>
      </w:pPr>
      <w:r>
        <w:rPr>
          <w:rFonts w:hint="default" w:ascii="ＭＳ 明朝" w:hAnsi="ＭＳ 明朝" w:eastAsia="ＭＳ 明朝"/>
          <w:kern w:val="2"/>
          <w:sz w:val="21"/>
        </w:rPr>
        <w:t>年　　月　　日　　</w:t>
      </w:r>
    </w:p>
    <w:p>
      <w:pPr>
        <w:pStyle w:val="0"/>
        <w:jc w:val="both"/>
        <w:rPr>
          <w:rFonts w:hint="default"/>
        </w:rPr>
      </w:pPr>
    </w:p>
    <w:p>
      <w:pPr>
        <w:pStyle w:val="0"/>
        <w:jc w:val="both"/>
        <w:rPr>
          <w:rFonts w:hint="default"/>
        </w:rPr>
      </w:pPr>
      <w:r>
        <w:rPr>
          <w:rFonts w:hint="default" w:ascii="ＭＳ 明朝" w:hAnsi="ＭＳ 明朝" w:eastAsia="ＭＳ 明朝"/>
          <w:kern w:val="2"/>
          <w:sz w:val="21"/>
        </w:rPr>
        <w:t>　和光市長　様</w:t>
      </w:r>
    </w:p>
    <w:p>
      <w:pPr>
        <w:pStyle w:val="0"/>
        <w:jc w:val="both"/>
        <w:rPr>
          <w:rFonts w:hint="default"/>
        </w:rPr>
      </w:pPr>
    </w:p>
    <w:p>
      <w:pPr>
        <w:pStyle w:val="0"/>
        <w:jc w:val="right"/>
        <w:rPr>
          <w:rFonts w:hint="default"/>
        </w:rPr>
      </w:pPr>
      <w:r>
        <w:rPr>
          <w:rFonts w:hint="default" w:ascii="ＭＳ 明朝" w:hAnsi="ＭＳ 明朝" w:eastAsia="ＭＳ 明朝"/>
          <w:kern w:val="2"/>
          <w:sz w:val="21"/>
        </w:rPr>
        <w:t>開発行為等を行う者　住所　　　　　　　　　　　　　</w:t>
      </w:r>
    </w:p>
    <w:p>
      <w:pPr>
        <w:pStyle w:val="0"/>
        <w:jc w:val="right"/>
        <w:rPr>
          <w:rFonts w:hint="default"/>
        </w:rPr>
      </w:pPr>
      <w:r>
        <w:rPr>
          <w:rFonts w:hint="default" w:ascii="ＭＳ 明朝" w:hAnsi="ＭＳ 明朝" w:eastAsia="ＭＳ 明朝"/>
          <w:kern w:val="2"/>
          <w:sz w:val="21"/>
        </w:rPr>
        <w:t>氏名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p>
    <w:p>
      <w:pPr>
        <w:pStyle w:val="0"/>
        <w:jc w:val="right"/>
        <w:rPr>
          <w:rFonts w:hint="default"/>
        </w:rPr>
      </w:pPr>
      <w:r>
        <w:rPr>
          <w:rFonts w:hint="default" w:ascii="ＭＳ 明朝" w:hAnsi="ＭＳ 明朝" w:eastAsia="ＭＳ 明朝"/>
          <w:kern w:val="2"/>
          <w:sz w:val="21"/>
        </w:rPr>
        <w:t>電話番号　　　　　　　　　　　</w:t>
      </w:r>
    </w:p>
    <w:p>
      <w:pPr>
        <w:pStyle w:val="0"/>
        <w:jc w:val="right"/>
        <w:rPr>
          <w:rFonts w:hint="default"/>
        </w:rPr>
      </w:pPr>
      <w:r>
        <w:rPr>
          <w:rFonts w:hint="default" w:ascii="ＭＳ 明朝" w:hAnsi="ＭＳ 明朝" w:eastAsia="ＭＳ 明朝"/>
          <w:kern w:val="2"/>
          <w:sz w:val="21"/>
        </w:rPr>
        <w:t>代理人　　　　　　　住所　　　　　　　　　　　　　</w:t>
      </w:r>
    </w:p>
    <w:p>
      <w:pPr>
        <w:pStyle w:val="0"/>
        <w:jc w:val="right"/>
        <w:rPr>
          <w:rFonts w:hint="default"/>
        </w:rPr>
      </w:pPr>
      <w:r>
        <w:rPr>
          <w:rFonts w:hint="default" w:ascii="ＭＳ 明朝" w:hAnsi="ＭＳ 明朝" w:eastAsia="ＭＳ 明朝"/>
          <w:kern w:val="2"/>
          <w:sz w:val="21"/>
        </w:rPr>
        <w:t>氏名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p>
    <w:p>
      <w:pPr>
        <w:pStyle w:val="0"/>
        <w:jc w:val="right"/>
        <w:rPr>
          <w:rFonts w:hint="default"/>
        </w:rPr>
      </w:pPr>
      <w:r>
        <w:rPr>
          <w:rFonts w:hint="default" w:ascii="ＭＳ 明朝" w:hAnsi="ＭＳ 明朝" w:eastAsia="ＭＳ 明朝"/>
          <w:kern w:val="2"/>
          <w:sz w:val="21"/>
        </w:rPr>
        <w:t>電話番号　　　　　　　　　　　</w:t>
      </w:r>
    </w:p>
    <w:p>
      <w:pPr>
        <w:pStyle w:val="0"/>
        <w:jc w:val="both"/>
        <w:rPr>
          <w:rFonts w:hint="default"/>
        </w:rPr>
      </w:pPr>
    </w:p>
    <w:p>
      <w:pPr>
        <w:pStyle w:val="0"/>
        <w:jc w:val="both"/>
        <w:rPr>
          <w:rFonts w:hint="default"/>
        </w:rPr>
      </w:pPr>
      <w:r>
        <w:rPr>
          <w:rFonts w:hint="default" w:ascii="ＭＳ 明朝" w:hAnsi="ＭＳ 明朝" w:eastAsia="ＭＳ 明朝"/>
          <w:kern w:val="2"/>
          <w:sz w:val="21"/>
        </w:rPr>
        <w:t>　電波障害対策を完了したので、和光市まちづくり条例に基づく電波障害対策要綱第</w:t>
      </w:r>
      <w:r>
        <w:rPr>
          <w:rFonts w:hint="default" w:ascii="ＭＳ 明朝" w:hAnsi="ＭＳ 明朝" w:eastAsia="ＭＳ 明朝"/>
          <w:kern w:val="2"/>
          <w:sz w:val="21"/>
        </w:rPr>
        <w:t>8</w:t>
      </w:r>
      <w:r>
        <w:rPr>
          <w:rFonts w:hint="default" w:ascii="ＭＳ 明朝" w:hAnsi="ＭＳ 明朝" w:eastAsia="ＭＳ 明朝"/>
          <w:kern w:val="2"/>
          <w:sz w:val="21"/>
        </w:rPr>
        <w:t>条の規定により、次のとおり報告します。</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840"/>
        <w:gridCol w:w="630"/>
        <w:gridCol w:w="1470"/>
        <w:gridCol w:w="1470"/>
        <w:gridCol w:w="2520"/>
        <w:gridCol w:w="1155"/>
      </w:tblGrid>
      <w:tr>
        <w:trPr>
          <w:cantSplit/>
          <w:trHeight w:val="600" w:hRule="atLeast"/>
        </w:trPr>
        <w:tc>
          <w:tcPr>
            <w:tcW w:w="18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開発行為等の場所</w:t>
            </w:r>
          </w:p>
        </w:tc>
        <w:tc>
          <w:tcPr>
            <w:tcW w:w="66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和光市</w:t>
            </w:r>
          </w:p>
        </w:tc>
      </w:tr>
      <w:tr>
        <w:trPr>
          <w:trHeight w:val="600"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default" w:ascii="ＭＳ 明朝" w:hAnsi="ＭＳ 明朝" w:eastAsia="ＭＳ 明朝"/>
                <w:kern w:val="2"/>
                <w:sz w:val="21"/>
              </w:rPr>
              <w:t>電波障害対策の状況</w:t>
            </w: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電波障害が発生した地域</w:t>
            </w:r>
          </w:p>
        </w:tc>
        <w:tc>
          <w:tcPr>
            <w:tcW w:w="66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別添の実地調査結果報告書のとおり</w:t>
            </w:r>
          </w:p>
        </w:tc>
      </w:tr>
      <w:tr>
        <w:trPr>
          <w:cantSplit/>
          <w:trHeight w:val="60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電波障害対策の完了年月日</w:t>
            </w:r>
          </w:p>
        </w:tc>
        <w:tc>
          <w:tcPr>
            <w:tcW w:w="66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年　　　月　　　日</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tc>
      </w:tr>
      <w:tr>
        <w:trPr>
          <w:cantSplit/>
          <w:trHeight w:val="60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電波障害対策の方式ごとの実施済み範囲</w:t>
            </w:r>
          </w:p>
        </w:tc>
        <w:tc>
          <w:tcPr>
            <w:tcW w:w="66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別添の図面のとおり</w:t>
            </w:r>
          </w:p>
        </w:tc>
      </w:tr>
      <w:tr>
        <w:trPr>
          <w:cantSplit/>
          <w:trHeight w:val="60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電波障害対策の方式ごとの実施済み戸数</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共同受信方式</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戸</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有線テレビ放送利用方式</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戸</w:t>
            </w:r>
          </w:p>
        </w:tc>
      </w:tr>
      <w:tr>
        <w:trPr>
          <w:cantSplit/>
          <w:trHeight w:val="60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個別受信方式</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戸</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その他の方式</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戸</w:t>
            </w:r>
          </w:p>
        </w:tc>
      </w:tr>
      <w:tr>
        <w:trPr>
          <w:cantSplit/>
          <w:trHeight w:val="60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電波障害対策施設の譲渡先</w:t>
            </w:r>
          </w:p>
        </w:tc>
        <w:tc>
          <w:tcPr>
            <w:tcW w:w="66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別添の書面のとおり</w:t>
            </w:r>
          </w:p>
        </w:tc>
      </w:tr>
      <w:tr>
        <w:trPr>
          <w:cantSplit/>
          <w:trHeight w:val="600" w:hRule="atLeas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協定・覚書等の有無</w:t>
            </w:r>
          </w:p>
        </w:tc>
        <w:tc>
          <w:tcPr>
            <w:tcW w:w="66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有り　　　　　無し</w:t>
            </w:r>
          </w:p>
        </w:tc>
      </w:tr>
      <w:tr>
        <w:trPr>
          <w:cantSplit/>
          <w:trHeight w:val="600" w:hRule="atLeast"/>
        </w:trPr>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備考</w:t>
            </w:r>
          </w:p>
        </w:tc>
        <w:tc>
          <w:tcPr>
            <w:tcW w:w="724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bl>
    <w:p>
      <w:pPr>
        <w:pStyle w:val="0"/>
        <w:spacing w:before="60" w:beforeLines="0" w:beforeAutospacing="0" w:line="240" w:lineRule="exact"/>
        <w:jc w:val="both"/>
        <w:textAlignment w:val="center"/>
        <w:rPr>
          <w:rFonts w:hint="default"/>
        </w:rPr>
      </w:pPr>
      <w:r>
        <w:rPr>
          <w:rFonts w:hint="default" w:ascii="ＭＳ 明朝" w:hAnsi="ＭＳ 明朝" w:eastAsia="ＭＳ 明朝"/>
          <w:kern w:val="2"/>
          <w:sz w:val="21"/>
        </w:rPr>
        <w:t>添付する書面</w:t>
      </w:r>
    </w:p>
    <w:p>
      <w:pPr>
        <w:pStyle w:val="0"/>
        <w:spacing w:line="240" w:lineRule="exact"/>
        <w:ind w:left="105" w:hanging="105"/>
        <w:jc w:val="both"/>
        <w:textAlignment w:val="center"/>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電波障害対策を実施した範囲を、方式ごとに色分け等により明示した図面</w:t>
      </w:r>
    </w:p>
    <w:p>
      <w:pPr>
        <w:pStyle w:val="0"/>
        <w:spacing w:line="240" w:lineRule="exact"/>
        <w:ind w:left="105" w:hanging="105"/>
        <w:jc w:val="both"/>
        <w:textAlignment w:val="center"/>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電波障害対策施設の譲渡先</w:t>
      </w:r>
      <w:r>
        <w:rPr>
          <w:rFonts w:hint="default" w:ascii="ＭＳ 明朝" w:hAnsi="ＭＳ 明朝" w:eastAsia="ＭＳ 明朝"/>
          <w:kern w:val="2"/>
          <w:sz w:val="21"/>
        </w:rPr>
        <w:t>(</w:t>
      </w:r>
      <w:r>
        <w:rPr>
          <w:rFonts w:hint="default" w:ascii="ＭＳ 明朝" w:hAnsi="ＭＳ 明朝" w:eastAsia="ＭＳ 明朝"/>
          <w:kern w:val="2"/>
          <w:sz w:val="21"/>
        </w:rPr>
        <w:t>共同受信組合等</w:t>
      </w:r>
      <w:r>
        <w:rPr>
          <w:rFonts w:hint="default" w:ascii="ＭＳ 明朝" w:hAnsi="ＭＳ 明朝" w:eastAsia="ＭＳ 明朝"/>
          <w:kern w:val="2"/>
          <w:sz w:val="21"/>
        </w:rPr>
        <w:t>)</w:t>
      </w:r>
      <w:r>
        <w:rPr>
          <w:rFonts w:hint="default" w:ascii="ＭＳ 明朝" w:hAnsi="ＭＳ 明朝" w:eastAsia="ＭＳ 明朝"/>
          <w:kern w:val="2"/>
          <w:sz w:val="21"/>
        </w:rPr>
        <w:t>の所在地、名称、連絡先</w:t>
      </w:r>
      <w:r>
        <w:rPr>
          <w:rFonts w:hint="default" w:ascii="ＭＳ 明朝" w:hAnsi="ＭＳ 明朝" w:eastAsia="ＭＳ 明朝"/>
          <w:kern w:val="2"/>
          <w:sz w:val="21"/>
        </w:rPr>
        <w:t>(</w:t>
      </w:r>
      <w:r>
        <w:rPr>
          <w:rFonts w:hint="default" w:ascii="ＭＳ 明朝" w:hAnsi="ＭＳ 明朝" w:eastAsia="ＭＳ 明朝"/>
          <w:kern w:val="2"/>
          <w:sz w:val="21"/>
        </w:rPr>
        <w:t>電話番号、ファックス等</w:t>
      </w:r>
      <w:r>
        <w:rPr>
          <w:rFonts w:hint="default" w:ascii="ＭＳ 明朝" w:hAnsi="ＭＳ 明朝" w:eastAsia="ＭＳ 明朝"/>
          <w:kern w:val="2"/>
          <w:sz w:val="21"/>
        </w:rPr>
        <w:t>)</w:t>
      </w:r>
      <w:r>
        <w:rPr>
          <w:rFonts w:hint="default" w:ascii="ＭＳ 明朝" w:hAnsi="ＭＳ 明朝" w:eastAsia="ＭＳ 明朝"/>
          <w:kern w:val="2"/>
          <w:sz w:val="21"/>
        </w:rPr>
        <w:t>を記入した書面</w:t>
      </w:r>
    </w:p>
    <w:p>
      <w:pPr>
        <w:pStyle w:val="0"/>
        <w:spacing w:line="240" w:lineRule="exact"/>
        <w:ind w:left="105" w:hanging="105"/>
        <w:jc w:val="both"/>
        <w:textAlignment w:val="center"/>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電波障害対策に係る書面での取決めがあり、相手方が了承している場合は、その写し</w:t>
      </w:r>
    </w:p>
    <w:p>
      <w:pPr>
        <w:pStyle w:val="0"/>
        <w:spacing w:line="240" w:lineRule="exact"/>
        <w:ind w:left="105" w:hanging="105"/>
        <w:jc w:val="both"/>
        <w:textAlignment w:val="center"/>
        <w:rPr>
          <w:rFonts w:hint="default"/>
        </w:rPr>
      </w:pPr>
      <w:r>
        <w:rPr>
          <w:rFonts w:hint="default" w:ascii="ＭＳ 明朝" w:hAnsi="ＭＳ 明朝" w:eastAsia="ＭＳ 明朝"/>
          <w:kern w:val="2"/>
          <w:sz w:val="21"/>
        </w:rPr>
        <w:t>4</w:t>
      </w:r>
      <w:r>
        <w:rPr>
          <w:rFonts w:hint="default" w:ascii="ＭＳ 明朝" w:hAnsi="ＭＳ 明朝" w:eastAsia="ＭＳ 明朝"/>
          <w:kern w:val="2"/>
          <w:sz w:val="21"/>
        </w:rPr>
        <w:t>　電波障害対策施設の維持管理業務の受託会社が決定している場合は、その会社の所在地、名称、連絡先を記入した書面</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Words>
  <Characters>480</Characters>
  <Application>JUST Note</Application>
  <Lines>224</Lines>
  <Paragraphs>40</Paragraphs>
  <CharactersWithSpaces>595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様式第2号(第8条関係)</dc:title>
  <dc:creator>(株)ぎょうせい</dc:creator>
  <cp:lastModifiedBy>Administrator</cp:lastModifiedBy>
  <dcterms:created xsi:type="dcterms:W3CDTF">2011-12-14T18:46:00Z</dcterms:created>
  <dcterms:modified xsi:type="dcterms:W3CDTF">2021-05-13T04:26:20Z</dcterms:modified>
  <cp:revision>5</cp:revision>
</cp:coreProperties>
</file>