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eastAsia" w:ascii="ＭＳ 明朝" w:hAnsi="ＭＳ 明朝" w:eastAsia="ＭＳ 明朝"/>
          <w:sz w:val="24"/>
        </w:rPr>
      </w:pPr>
      <w:r>
        <w:rPr>
          <w:rFonts w:hint="eastAsia" w:ascii="ＭＳ 明朝" w:hAnsi="ＭＳ 明朝" w:eastAsia="ＭＳ 明朝"/>
          <w:sz w:val="24"/>
        </w:rPr>
        <w:t>１　趣旨</w:t>
      </w:r>
    </w:p>
    <w:p>
      <w:pPr>
        <w:pStyle w:val="0"/>
        <w:ind w:left="220" w:hanging="220" w:hangingChars="100"/>
        <w:rPr>
          <w:rFonts w:hint="eastAsia" w:ascii="ＭＳ 明朝" w:hAnsi="ＭＳ 明朝" w:eastAsia="ＭＳ 明朝"/>
          <w:sz w:val="24"/>
        </w:rPr>
      </w:pPr>
      <w:r>
        <w:rPr>
          <w:rFonts w:hint="eastAsia" w:ascii="ＭＳ 明朝" w:hAnsi="ＭＳ 明朝" w:eastAsia="ＭＳ 明朝"/>
          <w:sz w:val="24"/>
        </w:rPr>
        <w:t>　　本プロポーザルは、第８期和光市介護保険事業計画・高齢者保健福祉計画における長寿あんしんグランドデザインに基づき、日常生活圏域の北エリアにおいて、新介護予防拠点の整備及び運営を行う事業者を決定するために行うものです。</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２　募集する事業の種類</w:t>
      </w:r>
    </w:p>
    <w:p>
      <w:pPr>
        <w:pStyle w:val="0"/>
        <w:rPr>
          <w:rFonts w:hint="eastAsia" w:ascii="ＭＳ 明朝" w:hAnsi="ＭＳ 明朝" w:eastAsia="ＭＳ 明朝"/>
          <w:sz w:val="24"/>
        </w:rPr>
      </w:pPr>
      <w:r>
        <w:rPr>
          <w:rFonts w:hint="eastAsia" w:ascii="ＭＳ 明朝" w:hAnsi="ＭＳ 明朝" w:eastAsia="ＭＳ 明朝"/>
          <w:sz w:val="24"/>
        </w:rPr>
        <w:t>　　新介護予防拠点</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３　整備する場所（事業実施場所）</w:t>
      </w:r>
    </w:p>
    <w:p>
      <w:pPr>
        <w:pStyle w:val="0"/>
        <w:rPr>
          <w:rFonts w:hint="eastAsia" w:ascii="ＭＳ 明朝" w:hAnsi="ＭＳ 明朝" w:eastAsia="ＭＳ 明朝"/>
          <w:sz w:val="24"/>
        </w:rPr>
      </w:pPr>
      <w:r>
        <w:rPr>
          <w:rFonts w:hint="eastAsia" w:ascii="ＭＳ 明朝" w:hAnsi="ＭＳ 明朝" w:eastAsia="ＭＳ 明朝"/>
          <w:sz w:val="24"/>
        </w:rPr>
        <w:t>　　日常生活圏域　北エリア</w:t>
      </w:r>
    </w:p>
    <w:p>
      <w:pPr>
        <w:pStyle w:val="0"/>
        <w:ind w:left="600" w:hanging="600" w:hangingChars="300"/>
        <w:rPr>
          <w:rFonts w:hint="eastAsia" w:ascii="ＭＳ 明朝" w:hAnsi="ＭＳ 明朝" w:eastAsia="ＭＳ 明朝"/>
          <w:sz w:val="24"/>
        </w:rPr>
      </w:pPr>
      <w:r>
        <w:rPr>
          <w:rFonts w:hint="eastAsia" w:ascii="ＭＳ 明朝" w:hAnsi="ＭＳ 明朝" w:eastAsia="ＭＳ 明朝"/>
          <w:sz w:val="24"/>
        </w:rPr>
        <w:t>　　（大字新倉、新倉１～８丁目、下新倉１～６丁目、大字下新倉、白子２丁目１５番～２２番、白子３・４丁目）</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４　整備完了期限</w:t>
      </w:r>
    </w:p>
    <w:p>
      <w:pPr>
        <w:pStyle w:val="0"/>
        <w:rPr>
          <w:rFonts w:hint="eastAsia" w:ascii="ＭＳ 明朝" w:hAnsi="ＭＳ 明朝" w:eastAsia="ＭＳ 明朝"/>
          <w:sz w:val="24"/>
        </w:rPr>
      </w:pPr>
      <w:r>
        <w:rPr>
          <w:rFonts w:hint="eastAsia" w:ascii="ＭＳ 明朝" w:hAnsi="ＭＳ 明朝" w:eastAsia="ＭＳ 明朝"/>
          <w:sz w:val="24"/>
        </w:rPr>
        <w:t>　　令和４年度中に整備を完了すること。</w:t>
      </w:r>
    </w:p>
    <w:p>
      <w:pPr>
        <w:pStyle w:val="0"/>
        <w:rPr>
          <w:rFonts w:hint="eastAsia" w:ascii="ＭＳ 明朝" w:hAnsi="ＭＳ 明朝" w:eastAsia="ＭＳ 明朝"/>
          <w:sz w:val="24"/>
        </w:rPr>
      </w:pPr>
    </w:p>
    <w:p>
      <w:pPr>
        <w:pStyle w:val="0"/>
        <w:rPr>
          <w:rFonts w:hint="eastAsia" w:ascii="ＭＳ 明朝" w:hAnsi="ＭＳ 明朝" w:eastAsia="ＭＳ 明朝"/>
          <w:color w:val="auto"/>
          <w:sz w:val="24"/>
        </w:rPr>
      </w:pPr>
      <w:r>
        <w:rPr>
          <w:rFonts w:hint="eastAsia" w:ascii="ＭＳ 明朝" w:hAnsi="ＭＳ 明朝" w:eastAsia="ＭＳ 明朝"/>
          <w:sz w:val="24"/>
        </w:rPr>
        <w:t>５</w:t>
      </w:r>
      <w:r>
        <w:rPr>
          <w:rFonts w:hint="eastAsia" w:ascii="ＭＳ 明朝" w:hAnsi="ＭＳ 明朝" w:eastAsia="ＭＳ 明朝"/>
          <w:color w:val="auto"/>
          <w:sz w:val="24"/>
        </w:rPr>
        <w:t>　事業開始日</w:t>
      </w:r>
    </w:p>
    <w:p>
      <w:pPr>
        <w:pStyle w:val="0"/>
        <w:rPr>
          <w:rFonts w:hint="eastAsia" w:ascii="ＭＳ 明朝" w:hAnsi="ＭＳ 明朝" w:eastAsia="ＭＳ 明朝"/>
          <w:color w:val="auto"/>
          <w:sz w:val="24"/>
        </w:rPr>
      </w:pPr>
      <w:r>
        <w:rPr>
          <w:rFonts w:hint="eastAsia" w:ascii="ＭＳ 明朝" w:hAnsi="ＭＳ 明朝" w:eastAsia="ＭＳ 明朝"/>
          <w:color w:val="auto"/>
          <w:sz w:val="24"/>
        </w:rPr>
        <w:t>　　令和５年４月１日以前</w:t>
      </w:r>
    </w:p>
    <w:p>
      <w:pPr>
        <w:pStyle w:val="0"/>
        <w:rPr>
          <w:rFonts w:hint="eastAsia" w:ascii="ＭＳ 明朝" w:hAnsi="ＭＳ 明朝" w:eastAsia="ＭＳ 明朝"/>
          <w:color w:val="auto"/>
          <w:sz w:val="24"/>
        </w:rPr>
      </w:pPr>
      <w:r>
        <w:rPr>
          <w:rFonts w:hint="eastAsia" w:ascii="ＭＳ 明朝" w:hAnsi="ＭＳ 明朝" w:eastAsia="ＭＳ 明朝"/>
          <w:color w:val="auto"/>
          <w:sz w:val="24"/>
        </w:rPr>
        <w:t>　　なお、運営業務委託契約期間については別紙仕様書にて定める。</w:t>
      </w:r>
    </w:p>
    <w:p>
      <w:pPr>
        <w:pStyle w:val="0"/>
        <w:rPr>
          <w:rFonts w:hint="eastAsia" w:ascii="ＭＳ 明朝" w:hAnsi="ＭＳ 明朝" w:eastAsia="ＭＳ 明朝"/>
          <w:color w:val="auto"/>
          <w:sz w:val="24"/>
        </w:rPr>
      </w:pPr>
    </w:p>
    <w:p>
      <w:pPr>
        <w:pStyle w:val="0"/>
        <w:rPr>
          <w:rFonts w:hint="eastAsia" w:ascii="ＭＳ 明朝" w:hAnsi="ＭＳ 明朝" w:eastAsia="ＭＳ 明朝"/>
          <w:color w:val="auto"/>
          <w:sz w:val="24"/>
        </w:rPr>
      </w:pPr>
      <w:r>
        <w:rPr>
          <w:rFonts w:hint="eastAsia" w:ascii="ＭＳ 明朝" w:hAnsi="ＭＳ 明朝" w:eastAsia="ＭＳ 明朝"/>
          <w:color w:val="auto"/>
          <w:sz w:val="24"/>
        </w:rPr>
        <w:t>６　委託事業内容</w:t>
      </w:r>
    </w:p>
    <w:p>
      <w:pPr>
        <w:pStyle w:val="0"/>
        <w:rPr>
          <w:rFonts w:hint="eastAsia" w:ascii="ＭＳ 明朝" w:hAnsi="ＭＳ 明朝" w:eastAsia="ＭＳ 明朝"/>
          <w:color w:val="auto"/>
          <w:sz w:val="24"/>
        </w:rPr>
      </w:pPr>
      <w:r>
        <w:rPr>
          <w:rFonts w:hint="eastAsia" w:ascii="ＭＳ 明朝" w:hAnsi="ＭＳ 明朝" w:eastAsia="ＭＳ 明朝"/>
          <w:color w:val="auto"/>
          <w:sz w:val="24"/>
        </w:rPr>
        <w:t>　　別紙仕様書にて定める。</w:t>
      </w:r>
    </w:p>
    <w:p>
      <w:pPr>
        <w:pStyle w:val="0"/>
        <w:rPr>
          <w:rFonts w:hint="eastAsia" w:ascii="ＭＳ 明朝" w:hAnsi="ＭＳ 明朝" w:eastAsia="ＭＳ 明朝"/>
          <w:color w:val="auto"/>
          <w:sz w:val="24"/>
        </w:rPr>
      </w:pPr>
    </w:p>
    <w:p>
      <w:pPr>
        <w:pStyle w:val="0"/>
        <w:rPr>
          <w:rFonts w:hint="eastAsia" w:ascii="ＭＳ 明朝" w:hAnsi="ＭＳ 明朝" w:eastAsia="ＭＳ 明朝"/>
          <w:color w:val="auto"/>
          <w:sz w:val="24"/>
        </w:rPr>
      </w:pPr>
      <w:r>
        <w:rPr>
          <w:rFonts w:hint="eastAsia" w:ascii="ＭＳ 明朝" w:hAnsi="ＭＳ 明朝" w:eastAsia="ＭＳ 明朝"/>
          <w:color w:val="auto"/>
          <w:sz w:val="24"/>
        </w:rPr>
        <w:t>７　施設整備費用</w:t>
      </w:r>
    </w:p>
    <w:p>
      <w:pPr>
        <w:pStyle w:val="0"/>
        <w:ind w:left="220" w:hanging="220" w:hangingChars="100"/>
        <w:rPr>
          <w:rFonts w:hint="eastAsia" w:ascii="ＭＳ 明朝" w:hAnsi="ＭＳ 明朝" w:eastAsia="ＭＳ 明朝"/>
          <w:color w:val="auto"/>
          <w:sz w:val="24"/>
        </w:rPr>
      </w:pPr>
      <w:r>
        <w:rPr>
          <w:rFonts w:hint="eastAsia" w:ascii="ＭＳ 明朝" w:hAnsi="ＭＳ 明朝" w:eastAsia="ＭＳ 明朝"/>
          <w:color w:val="auto"/>
          <w:sz w:val="24"/>
        </w:rPr>
        <w:t>　　埼玉県からの交付金を財源とする「和光市地域密着型サービス等整備助成事業費等補助金」の交付を予定しています。</w:t>
      </w:r>
    </w:p>
    <w:p>
      <w:pPr>
        <w:pStyle w:val="0"/>
        <w:ind w:left="440" w:hanging="440" w:hangingChars="200"/>
        <w:rPr>
          <w:rFonts w:hint="eastAsia" w:ascii="ＭＳ 明朝" w:hAnsi="ＭＳ 明朝" w:eastAsia="ＭＳ 明朝"/>
          <w:color w:val="auto"/>
          <w:sz w:val="24"/>
        </w:rPr>
      </w:pPr>
      <w:r>
        <w:rPr>
          <w:rFonts w:hint="eastAsia" w:ascii="ＭＳ 明朝" w:hAnsi="ＭＳ 明朝" w:eastAsia="ＭＳ 明朝"/>
          <w:color w:val="auto"/>
          <w:sz w:val="24"/>
        </w:rPr>
        <w:t>　　当該補助金の交付は、令和４年度に埼玉県による和光市に対する交付決定が前提とな</w:t>
      </w:r>
    </w:p>
    <w:p>
      <w:pPr>
        <w:pStyle w:val="0"/>
        <w:ind w:left="450" w:leftChars="1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ります。このため、本プロポーザルにおいて選定された事業者であっても、補助金の交付</w:t>
      </w:r>
    </w:p>
    <w:p>
      <w:pPr>
        <w:pStyle w:val="0"/>
        <w:ind w:left="450" w:leftChars="1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を必ず約束するものではありません。加えて、今後補助金の減額等の変更があった場合</w:t>
      </w:r>
    </w:p>
    <w:p>
      <w:pPr>
        <w:pStyle w:val="0"/>
        <w:ind w:left="450" w:leftChars="100" w:hanging="240" w:hangingChars="100"/>
        <w:rPr>
          <w:rFonts w:hint="eastAsia" w:ascii="ＭＳ 明朝" w:hAnsi="ＭＳ 明朝" w:eastAsia="ＭＳ 明朝"/>
          <w:color w:val="auto"/>
          <w:sz w:val="24"/>
        </w:rPr>
      </w:pPr>
      <w:r>
        <w:rPr>
          <w:rFonts w:hint="eastAsia" w:ascii="ＭＳ 明朝" w:hAnsi="ＭＳ 明朝" w:eastAsia="ＭＳ 明朝"/>
          <w:color w:val="auto"/>
          <w:sz w:val="24"/>
        </w:rPr>
        <w:t>について、本市は損害賠償等の責めを負わないものとします。</w:t>
      </w:r>
    </w:p>
    <w:p>
      <w:pPr>
        <w:pStyle w:val="0"/>
        <w:ind w:left="220" w:hanging="220" w:hangingChars="100"/>
        <w:rPr>
          <w:rFonts w:hint="eastAsia" w:ascii="ＭＳ 明朝" w:hAnsi="ＭＳ 明朝" w:eastAsia="ＭＳ 明朝"/>
          <w:color w:val="auto"/>
          <w:sz w:val="24"/>
        </w:rPr>
      </w:pPr>
      <w:r>
        <w:rPr>
          <w:rFonts w:hint="eastAsia" w:ascii="ＭＳ 明朝" w:hAnsi="ＭＳ 明朝" w:eastAsia="ＭＳ 明朝"/>
          <w:color w:val="auto"/>
          <w:sz w:val="24"/>
        </w:rPr>
        <w:t>　⑴　施設整備費補助</w:t>
      </w:r>
    </w:p>
    <w:p>
      <w:pPr>
        <w:pStyle w:val="0"/>
        <w:ind w:left="220" w:hanging="220" w:hangingChars="100"/>
        <w:rPr>
          <w:rFonts w:hint="eastAsia" w:ascii="ＭＳ 明朝" w:hAnsi="ＭＳ 明朝" w:eastAsia="ＭＳ 明朝"/>
          <w:color w:val="auto"/>
          <w:sz w:val="24"/>
        </w:rPr>
      </w:pPr>
      <w:r>
        <w:rPr>
          <w:rFonts w:hint="eastAsia" w:ascii="ＭＳ 明朝" w:hAnsi="ＭＳ 明朝" w:eastAsia="ＭＳ 明朝"/>
          <w:color w:val="auto"/>
          <w:sz w:val="24"/>
        </w:rPr>
        <w:t>　　　１施設あたり　８，９１０，０００円（上限）</w:t>
      </w:r>
    </w:p>
    <w:p>
      <w:pPr>
        <w:pStyle w:val="0"/>
        <w:ind w:left="220" w:hanging="220" w:hangingChars="100"/>
        <w:rPr>
          <w:rFonts w:hint="eastAsia" w:ascii="ＭＳ 明朝" w:hAnsi="ＭＳ 明朝" w:eastAsia="ＭＳ 明朝"/>
          <w:color w:val="auto"/>
          <w:sz w:val="24"/>
        </w:rPr>
      </w:pPr>
      <w:r>
        <w:rPr>
          <w:rFonts w:hint="eastAsia" w:ascii="ＭＳ 明朝" w:hAnsi="ＭＳ 明朝" w:eastAsia="ＭＳ 明朝"/>
          <w:color w:val="auto"/>
          <w:sz w:val="24"/>
        </w:rPr>
        <w:t>　⑵　施設の開所に係る設備整備費等補助</w:t>
      </w:r>
    </w:p>
    <w:p>
      <w:pPr>
        <w:pStyle w:val="0"/>
        <w:ind w:left="220" w:hanging="220" w:hangingChars="100"/>
        <w:rPr>
          <w:rFonts w:hint="eastAsia" w:ascii="ＭＳ 明朝" w:hAnsi="ＭＳ 明朝" w:eastAsia="ＭＳ 明朝"/>
          <w:color w:val="auto"/>
          <w:sz w:val="24"/>
        </w:rPr>
      </w:pPr>
      <w:r>
        <w:rPr>
          <w:rFonts w:hint="eastAsia" w:ascii="ＭＳ 明朝" w:hAnsi="ＭＳ 明朝" w:eastAsia="ＭＳ 明朝"/>
          <w:color w:val="auto"/>
          <w:sz w:val="24"/>
        </w:rPr>
        <w:t>　　　１か所あたり　１００，０００円（上限）</w:t>
      </w:r>
    </w:p>
    <w:p>
      <w:pPr>
        <w:pStyle w:val="0"/>
        <w:ind w:left="0" w:leftChars="0" w:hanging="1200" w:hangingChars="500"/>
        <w:rPr>
          <w:rFonts w:hint="eastAsia" w:ascii="ＭＳ 明朝" w:hAnsi="ＭＳ 明朝" w:eastAsia="ＭＳ 明朝"/>
          <w:color w:val="auto"/>
          <w:sz w:val="24"/>
        </w:rPr>
      </w:pPr>
      <w:r>
        <w:rPr>
          <w:rFonts w:hint="eastAsia" w:ascii="ＭＳ 明朝" w:hAnsi="ＭＳ 明朝" w:eastAsia="ＭＳ 明朝"/>
          <w:color w:val="auto"/>
          <w:sz w:val="24"/>
        </w:rPr>
        <w:t>　　　（※介護予防・健康づくりを行う介護予防拠点における防災意識啓発の取組みに必要な軽費）</w:t>
      </w:r>
    </w:p>
    <w:p>
      <w:pPr>
        <w:pStyle w:val="0"/>
        <w:ind w:left="220" w:hanging="220" w:hangingChars="100"/>
        <w:rPr>
          <w:rFonts w:hint="eastAsia" w:ascii="ＭＳ 明朝" w:hAnsi="ＭＳ 明朝" w:eastAsia="ＭＳ 明朝"/>
          <w:color w:val="auto"/>
          <w:sz w:val="24"/>
        </w:rPr>
      </w:pPr>
      <w:r>
        <w:rPr>
          <w:rFonts w:hint="eastAsia" w:ascii="ＭＳ 明朝" w:hAnsi="ＭＳ 明朝" w:eastAsia="ＭＳ 明朝"/>
          <w:color w:val="auto"/>
          <w:sz w:val="24"/>
        </w:rPr>
        <w:t>　　</w:t>
      </w:r>
    </w:p>
    <w:p>
      <w:pPr>
        <w:pStyle w:val="0"/>
        <w:rPr>
          <w:rFonts w:hint="eastAsia" w:ascii="ＭＳ 明朝" w:hAnsi="ＭＳ 明朝" w:eastAsia="ＭＳ 明朝"/>
          <w:color w:val="auto"/>
          <w:sz w:val="24"/>
        </w:rPr>
      </w:pPr>
      <w:r>
        <w:rPr>
          <w:rFonts w:hint="eastAsia" w:ascii="ＭＳ 明朝" w:hAnsi="ＭＳ 明朝" w:eastAsia="ＭＳ 明朝"/>
          <w:color w:val="auto"/>
          <w:sz w:val="24"/>
        </w:rPr>
        <w:t>８　運営業務委託費</w:t>
      </w:r>
    </w:p>
    <w:p>
      <w:pPr>
        <w:pStyle w:val="0"/>
        <w:ind w:left="220" w:hanging="220" w:hangingChars="100"/>
        <w:rPr>
          <w:rFonts w:hint="eastAsia" w:ascii="ＭＳ 明朝" w:hAnsi="ＭＳ 明朝" w:eastAsia="ＭＳ 明朝"/>
          <w:color w:val="auto"/>
          <w:sz w:val="24"/>
        </w:rPr>
      </w:pPr>
      <w:r>
        <w:rPr>
          <w:rFonts w:hint="eastAsia" w:ascii="ＭＳ 明朝" w:hAnsi="ＭＳ 明朝" w:eastAsia="ＭＳ 明朝"/>
          <w:color w:val="auto"/>
          <w:sz w:val="24"/>
        </w:rPr>
        <w:t>　　年間２２，０００，０００円（消費税及び地方消費税を含む。）を上限とします。</w:t>
      </w:r>
    </w:p>
    <w:p>
      <w:pPr>
        <w:pStyle w:val="0"/>
        <w:ind w:left="210" w:leftChars="100" w:firstLine="220" w:firstLineChars="100"/>
        <w:rPr>
          <w:rFonts w:hint="eastAsia" w:ascii="ＭＳ 明朝" w:hAnsi="ＭＳ 明朝" w:eastAsia="ＭＳ 明朝"/>
          <w:color w:val="auto"/>
          <w:sz w:val="24"/>
        </w:rPr>
      </w:pPr>
      <w:r>
        <w:rPr>
          <w:rFonts w:hint="eastAsia" w:ascii="ＭＳ 明朝" w:hAnsi="ＭＳ 明朝" w:eastAsia="ＭＳ 明朝"/>
          <w:color w:val="auto"/>
          <w:sz w:val="24"/>
        </w:rPr>
        <w:t>ただし、各年度の予算配当を条件とし、予算配当額が上限を下回る場合は、市の予算額を限度とします。</w:t>
      </w:r>
    </w:p>
    <w:p>
      <w:pPr>
        <w:pStyle w:val="0"/>
        <w:rPr>
          <w:rFonts w:hint="eastAsia" w:ascii="ＭＳ 明朝" w:hAnsi="ＭＳ 明朝" w:eastAsia="ＭＳ 明朝"/>
          <w:color w:val="auto"/>
          <w:sz w:val="24"/>
        </w:rPr>
      </w:pPr>
      <w:r>
        <w:rPr>
          <w:rFonts w:hint="eastAsia" w:ascii="ＭＳ 明朝" w:hAnsi="ＭＳ 明朝" w:eastAsia="ＭＳ 明朝"/>
          <w:color w:val="auto"/>
          <w:sz w:val="24"/>
        </w:rPr>
        <w:t>　　</w:t>
      </w:r>
    </w:p>
    <w:p>
      <w:pPr>
        <w:pStyle w:val="0"/>
        <w:rPr>
          <w:rFonts w:hint="eastAsia" w:ascii="ＭＳ 明朝" w:hAnsi="ＭＳ 明朝" w:eastAsia="ＭＳ 明朝"/>
          <w:sz w:val="24"/>
        </w:rPr>
      </w:pPr>
      <w:r>
        <w:rPr>
          <w:rFonts w:hint="eastAsia" w:ascii="ＭＳ 明朝" w:hAnsi="ＭＳ 明朝" w:eastAsia="ＭＳ 明朝"/>
          <w:sz w:val="24"/>
        </w:rPr>
        <w:t>９　協定書等の締結</w:t>
      </w:r>
    </w:p>
    <w:p>
      <w:pPr>
        <w:pStyle w:val="0"/>
        <w:ind w:left="200" w:hanging="200" w:hangingChars="100"/>
        <w:rPr>
          <w:rFonts w:hint="eastAsia" w:ascii="ＭＳ 明朝" w:hAnsi="ＭＳ 明朝" w:eastAsia="ＭＳ 明朝"/>
          <w:sz w:val="24"/>
        </w:rPr>
      </w:pPr>
      <w:r>
        <w:rPr>
          <w:rFonts w:hint="eastAsia" w:ascii="ＭＳ 明朝" w:hAnsi="ＭＳ 明朝" w:eastAsia="ＭＳ 明朝"/>
          <w:sz w:val="24"/>
        </w:rPr>
        <w:t>　　事業者選定後、提案された事業を確実に実施していただくため、和光市と事業者との間で協定書等を締結します。</w:t>
      </w:r>
    </w:p>
    <w:p>
      <w:pPr>
        <w:pStyle w:val="0"/>
        <w:ind w:left="200" w:hanging="200" w:hangingChars="100"/>
        <w:rPr>
          <w:rFonts w:hint="eastAsia" w:ascii="ＭＳ 明朝" w:hAnsi="ＭＳ 明朝" w:eastAsia="ＭＳ 明朝"/>
          <w:sz w:val="24"/>
        </w:rPr>
      </w:pPr>
    </w:p>
    <w:p>
      <w:pPr>
        <w:pStyle w:val="0"/>
        <w:ind w:left="0" w:leftChars="0" w:firstLine="0" w:firstLineChars="0"/>
        <w:rPr>
          <w:rFonts w:hint="eastAsia" w:ascii="ＭＳ 明朝" w:hAnsi="ＭＳ 明朝" w:eastAsia="ＭＳ 明朝"/>
          <w:sz w:val="24"/>
        </w:rPr>
      </w:pPr>
      <w:r>
        <w:rPr>
          <w:rFonts w:hint="eastAsia" w:ascii="ＭＳ 明朝" w:hAnsi="ＭＳ 明朝" w:eastAsia="ＭＳ 明朝"/>
          <w:sz w:val="24"/>
        </w:rPr>
        <w:t>１０　委託者及び事務局</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⑴　委託者　和光市長　柴﨑　光子</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⑵　事務局　保健福祉部長寿あんしん課</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郵便番号　〒３５１－０１９２</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住　　所　埼玉県和光市広沢１－５</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電　　話　０４８－４２４－９１３８　</w:t>
      </w:r>
    </w:p>
    <w:p>
      <w:pPr>
        <w:pStyle w:val="0"/>
        <w:ind w:left="0" w:leftChars="0" w:firstLine="440" w:firstLineChars="200"/>
        <w:rPr>
          <w:rFonts w:hint="eastAsia" w:ascii="ＭＳ 明朝" w:hAnsi="ＭＳ 明朝" w:eastAsia="ＭＳ 明朝"/>
          <w:sz w:val="24"/>
        </w:rPr>
      </w:pPr>
      <w:r>
        <w:rPr>
          <w:rFonts w:hint="eastAsia" w:ascii="ＭＳ 明朝" w:hAnsi="ＭＳ 明朝" w:eastAsia="ＭＳ 明朝"/>
          <w:sz w:val="24"/>
        </w:rPr>
        <w:t>　Ｆ</w:t>
      </w:r>
      <w:r>
        <w:rPr>
          <w:rFonts w:hint="eastAsia" w:ascii="ＭＳ 明朝" w:hAnsi="ＭＳ 明朝" w:eastAsia="ＭＳ 明朝"/>
          <w:sz w:val="24"/>
        </w:rPr>
        <w:t xml:space="preserve"> </w:t>
      </w:r>
      <w:r>
        <w:rPr>
          <w:rFonts w:hint="eastAsia" w:ascii="ＭＳ 明朝" w:hAnsi="ＭＳ 明朝" w:eastAsia="ＭＳ 明朝"/>
          <w:sz w:val="24"/>
        </w:rPr>
        <w:t>Ａ</w:t>
      </w:r>
      <w:r>
        <w:rPr>
          <w:rFonts w:hint="eastAsia" w:ascii="ＭＳ 明朝" w:hAnsi="ＭＳ 明朝" w:eastAsia="ＭＳ 明朝"/>
          <w:sz w:val="24"/>
        </w:rPr>
        <w:t xml:space="preserve"> </w:t>
      </w:r>
      <w:r>
        <w:rPr>
          <w:rFonts w:hint="eastAsia" w:ascii="ＭＳ 明朝" w:hAnsi="ＭＳ 明朝" w:eastAsia="ＭＳ 明朝"/>
          <w:sz w:val="24"/>
        </w:rPr>
        <w:t>Ｘ　０４８－４６６－１４７３</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e</w:t>
      </w:r>
      <w:r>
        <w:rPr>
          <w:rFonts w:hint="eastAsia" w:ascii="ＭＳ 明朝" w:hAnsi="ＭＳ 明朝" w:eastAsia="ＭＳ 明朝"/>
          <w:sz w:val="24"/>
        </w:rPr>
        <w:t>メール</w:t>
      </w:r>
      <w:r>
        <w:rPr>
          <w:rFonts w:hint="eastAsia" w:ascii="ＭＳ 明朝" w:hAnsi="ＭＳ 明朝" w:eastAsia="ＭＳ 明朝"/>
          <w:sz w:val="24"/>
        </w:rPr>
        <w:t xml:space="preserve"> </w:t>
      </w:r>
      <w:r>
        <w:rPr>
          <w:rFonts w:hint="eastAsia" w:ascii="ＭＳ 明朝" w:hAnsi="ＭＳ 明朝" w:eastAsia="ＭＳ 明朝"/>
          <w:sz w:val="24"/>
        </w:rPr>
        <w:t>　</w:t>
      </w:r>
      <w:r>
        <w:rPr>
          <w:rFonts w:hint="eastAsia" w:ascii="ＭＳ 明朝" w:hAnsi="ＭＳ 明朝" w:eastAsia="ＭＳ 明朝"/>
          <w:sz w:val="24"/>
        </w:rPr>
        <w:t>d0300@city.wako.lg.jp</w:t>
      </w: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１１　スケジュール</w:t>
      </w:r>
    </w:p>
    <w:p>
      <w:pPr>
        <w:pStyle w:val="0"/>
        <w:ind w:left="0" w:leftChars="0" w:firstLine="440" w:firstLineChars="200"/>
        <w:rPr>
          <w:rFonts w:hint="eastAsia" w:ascii="ＭＳ 明朝" w:hAnsi="ＭＳ 明朝" w:eastAsia="ＭＳ 明朝"/>
          <w:sz w:val="24"/>
        </w:rPr>
      </w:pPr>
      <w:r>
        <w:rPr>
          <w:rFonts w:hint="eastAsia" w:ascii="ＭＳ 明朝" w:hAnsi="ＭＳ 明朝" w:eastAsia="ＭＳ 明朝"/>
          <w:sz w:val="24"/>
        </w:rPr>
        <w:t>本プロポーザルのスケジュールは、次のとおりとします。</w:t>
      </w:r>
    </w:p>
    <w:p>
      <w:pPr>
        <w:pStyle w:val="0"/>
        <w:ind w:left="0" w:leftChars="0" w:firstLine="440" w:firstLineChars="200"/>
        <w:rPr>
          <w:rFonts w:hint="eastAsia" w:ascii="ＭＳ 明朝" w:hAnsi="ＭＳ 明朝" w:eastAsia="ＭＳ 明朝"/>
          <w:sz w:val="24"/>
        </w:rPr>
      </w:pPr>
      <w:r>
        <w:rPr>
          <w:rFonts w:hint="eastAsia" w:ascii="ＭＳ 明朝" w:hAnsi="ＭＳ 明朝" w:eastAsia="ＭＳ 明朝"/>
          <w:sz w:val="24"/>
        </w:rPr>
        <w:t>（なお、都合により変更する場合があります）</w:t>
      </w:r>
    </w:p>
    <w:p>
      <w:pPr>
        <w:pStyle w:val="0"/>
        <w:ind w:leftChars="0" w:firstLineChars="0"/>
        <w:rPr>
          <w:rFonts w:hint="eastAsia" w:ascii="ＭＳ 明朝" w:hAnsi="ＭＳ 明朝" w:eastAsia="ＭＳ 明朝"/>
          <w:sz w:val="24"/>
        </w:rPr>
      </w:pPr>
    </w:p>
    <w:p>
      <w:pPr>
        <w:pStyle w:val="0"/>
        <w:ind w:left="0" w:leftChars="0" w:hanging="220" w:hangingChars="100"/>
        <w:rPr>
          <w:rFonts w:hint="eastAsia" w:ascii="ＭＳ 明朝" w:hAnsi="ＭＳ 明朝" w:eastAsia="ＭＳ 明朝"/>
          <w:sz w:val="24"/>
        </w:rPr>
      </w:pPr>
      <w:r>
        <w:rPr>
          <w:rFonts w:hint="eastAsia"/>
        </w:rPr>
        <w:drawing>
          <wp:inline distT="0" distB="0" distL="203200" distR="203200">
            <wp:extent cx="6115050" cy="3724275"/>
            <wp:effectExtent l="0" t="0" r="0" b="0"/>
            <wp:docPr id="1026" name="オブジェクト 0"/>
            <a:graphic xmlns:a="http://schemas.openxmlformats.org/drawingml/2006/main">
              <a:graphicData uri="http://schemas.openxmlformats.org/drawingml/2006/picture">
                <pic:pic xmlns:pic="http://schemas.openxmlformats.org/drawingml/2006/picture">
                  <pic:nvPicPr>
                    <pic:cNvPr id="1026" name="オブジェクト 0"/>
                    <pic:cNvPicPr>
                      <a:picLocks noChangeAspect="1"/>
                    </pic:cNvPicPr>
                  </pic:nvPicPr>
                  <pic:blipFill>
                    <a:blip r:embed="rId6"/>
                    <a:stretch>
                      <a:fillRect/>
                    </a:stretch>
                  </pic:blipFill>
                  <pic:spPr>
                    <a:xfrm>
                      <a:off x="0" y="0"/>
                      <a:ext cx="6115050" cy="3724275"/>
                    </a:xfrm>
                    <a:prstGeom prst="rect">
                      <a:avLst/>
                    </a:prstGeom>
                  </pic:spPr>
                </pic:pic>
              </a:graphicData>
            </a:graphic>
          </wp:inline>
        </w:drawing>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１２　参加資格</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本プロポーザルに参加できる者は、次の要件に該当する者とする。なお、プロポーザルに参加できる者の形態は、法人とする。</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当該参加資格を有することを証する書類に虚偽があった場合は直ちに参加資格を失うものとし、協定書等の締結までの間に参加資格を有しなくなった場合も同様とする。</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⑴　法人に関すること</w:t>
      </w:r>
    </w:p>
    <w:p>
      <w:pPr>
        <w:pStyle w:val="0"/>
        <w:ind w:left="1070" w:leftChars="300" w:hanging="440" w:hangingChars="200"/>
        <w:rPr>
          <w:rFonts w:hint="eastAsia" w:ascii="ＭＳ 明朝" w:hAnsi="ＭＳ 明朝" w:eastAsia="ＭＳ 明朝"/>
          <w:sz w:val="24"/>
        </w:rPr>
      </w:pPr>
      <w:r>
        <w:rPr>
          <w:rFonts w:hint="eastAsia" w:ascii="ＭＳ 明朝" w:hAnsi="ＭＳ 明朝" w:eastAsia="ＭＳ 明朝"/>
          <w:sz w:val="24"/>
        </w:rPr>
        <w:t>①　和光市内に事務所・事業所を設置する法人格若しくは和光市の介護保険分野において受託実績を有する法人格であり、ＮＰＯ法人、社会福祉法人、株式会社等保健・医療・福祉・介護等の分野で３年以上の事業実績を有する団体であること。</w:t>
      </w:r>
    </w:p>
    <w:p>
      <w:pPr>
        <w:pStyle w:val="0"/>
        <w:ind w:left="1070" w:leftChars="300" w:hanging="440" w:hangingChars="200"/>
        <w:rPr>
          <w:rFonts w:hint="eastAsia" w:ascii="ＭＳ 明朝" w:hAnsi="ＭＳ 明朝" w:eastAsia="ＭＳ 明朝"/>
          <w:sz w:val="24"/>
        </w:rPr>
      </w:pPr>
      <w:r>
        <w:rPr>
          <w:rFonts w:hint="eastAsia" w:ascii="ＭＳ 明朝" w:hAnsi="ＭＳ 明朝" w:eastAsia="ＭＳ 明朝"/>
          <w:sz w:val="24"/>
        </w:rPr>
        <w:t>②　介護保険制度及び関係法令等に関する十分な知識を有し、和光市の介護保険事業運営方針に対する理解があること。</w:t>
      </w:r>
    </w:p>
    <w:p>
      <w:pPr>
        <w:pStyle w:val="0"/>
        <w:ind w:leftChars="0" w:firstLine="629" w:firstLineChars="262"/>
        <w:rPr>
          <w:rFonts w:hint="eastAsia" w:ascii="ＭＳ 明朝" w:hAnsi="ＭＳ 明朝" w:eastAsia="ＭＳ 明朝"/>
          <w:sz w:val="24"/>
        </w:rPr>
      </w:pPr>
      <w:r>
        <w:rPr>
          <w:rFonts w:hint="eastAsia" w:ascii="ＭＳ 明朝" w:hAnsi="ＭＳ 明朝" w:eastAsia="ＭＳ 明朝"/>
          <w:sz w:val="24"/>
        </w:rPr>
        <w:t>③　法人又はその代表者が次のいずれにも該当しないこと。</w:t>
      </w:r>
    </w:p>
    <w:p>
      <w:pPr>
        <w:pStyle w:val="0"/>
        <w:ind w:left="1280" w:leftChars="400" w:hanging="440" w:hangingChars="200"/>
        <w:rPr>
          <w:rFonts w:hint="eastAsia" w:ascii="ＭＳ 明朝" w:hAnsi="ＭＳ 明朝" w:eastAsia="ＭＳ 明朝"/>
          <w:sz w:val="24"/>
        </w:rPr>
      </w:pPr>
      <w:r>
        <w:rPr>
          <w:rFonts w:hint="eastAsia" w:ascii="ＭＳ 明朝" w:hAnsi="ＭＳ 明朝" w:eastAsia="ＭＳ 明朝"/>
          <w:sz w:val="24"/>
        </w:rPr>
        <w:t>ア　和光市公の施設に係る管理者の指定手続き等に関する条例第４条第１項第４号に該当する者</w:t>
      </w:r>
    </w:p>
    <w:p>
      <w:pPr>
        <w:pStyle w:val="0"/>
        <w:ind w:left="1280" w:leftChars="400" w:hanging="440" w:hangingChars="200"/>
        <w:rPr>
          <w:rFonts w:hint="eastAsia" w:ascii="ＭＳ 明朝" w:hAnsi="ＭＳ 明朝" w:eastAsia="ＭＳ 明朝"/>
          <w:sz w:val="24"/>
        </w:rPr>
      </w:pPr>
      <w:r>
        <w:rPr>
          <w:rFonts w:hint="eastAsia" w:ascii="ＭＳ 明朝" w:hAnsi="ＭＳ 明朝" w:eastAsia="ＭＳ 明朝"/>
          <w:sz w:val="24"/>
        </w:rPr>
        <w:t>イ　地方自治法施行令第１６７条の４の規定により、和光市が行う一般競争入札に参加することができない者</w:t>
      </w:r>
    </w:p>
    <w:p>
      <w:pPr>
        <w:pStyle w:val="0"/>
        <w:ind w:left="1280" w:leftChars="400" w:hanging="440" w:hangingChars="200"/>
        <w:rPr>
          <w:rFonts w:hint="eastAsia" w:ascii="ＭＳ 明朝" w:hAnsi="ＭＳ 明朝" w:eastAsia="ＭＳ 明朝"/>
          <w:sz w:val="24"/>
        </w:rPr>
      </w:pPr>
      <w:r>
        <w:rPr>
          <w:rFonts w:hint="eastAsia" w:ascii="ＭＳ 明朝" w:hAnsi="ＭＳ 明朝" w:eastAsia="ＭＳ 明朝"/>
          <w:sz w:val="24"/>
        </w:rPr>
        <w:t>ウ　和光市から指名停止を受けている者</w:t>
      </w:r>
    </w:p>
    <w:p>
      <w:pPr>
        <w:pStyle w:val="0"/>
        <w:ind w:left="1280" w:leftChars="400" w:hanging="440" w:hangingChars="200"/>
        <w:rPr>
          <w:rFonts w:hint="eastAsia" w:ascii="ＭＳ 明朝" w:hAnsi="ＭＳ 明朝" w:eastAsia="ＭＳ 明朝"/>
          <w:sz w:val="24"/>
        </w:rPr>
      </w:pPr>
      <w:r>
        <w:rPr>
          <w:rFonts w:hint="eastAsia" w:ascii="ＭＳ 明朝" w:hAnsi="ＭＳ 明朝" w:eastAsia="ＭＳ 明朝"/>
          <w:sz w:val="24"/>
        </w:rPr>
        <w:t>エ　国税及び地方税を滞納している者</w:t>
      </w:r>
    </w:p>
    <w:p>
      <w:pPr>
        <w:pStyle w:val="0"/>
        <w:ind w:left="1280" w:leftChars="400" w:hanging="440" w:hangingChars="200"/>
        <w:rPr>
          <w:rFonts w:hint="eastAsia" w:ascii="ＭＳ 明朝" w:hAnsi="ＭＳ 明朝" w:eastAsia="ＭＳ 明朝"/>
          <w:sz w:val="24"/>
        </w:rPr>
      </w:pPr>
      <w:r>
        <w:rPr>
          <w:rFonts w:hint="eastAsia" w:ascii="ＭＳ 明朝" w:hAnsi="ＭＳ 明朝" w:eastAsia="ＭＳ 明朝"/>
          <w:sz w:val="24"/>
        </w:rPr>
        <w:t>オ　債務超過の状況にある者</w:t>
      </w:r>
    </w:p>
    <w:p>
      <w:pPr>
        <w:pStyle w:val="0"/>
        <w:ind w:left="1280" w:leftChars="400" w:hanging="440" w:hangingChars="200"/>
        <w:rPr>
          <w:rFonts w:hint="eastAsia" w:ascii="ＭＳ 明朝" w:hAnsi="ＭＳ 明朝" w:eastAsia="ＭＳ 明朝"/>
          <w:sz w:val="24"/>
        </w:rPr>
      </w:pPr>
      <w:r>
        <w:rPr>
          <w:rFonts w:hint="eastAsia" w:ascii="ＭＳ 明朝" w:hAnsi="ＭＳ 明朝" w:eastAsia="ＭＳ 明朝"/>
          <w:sz w:val="24"/>
        </w:rPr>
        <w:t>カ　和光市暴力団排除条例第２条第２号に規定する暴力団員</w:t>
      </w:r>
    </w:p>
    <w:p>
      <w:pPr>
        <w:pStyle w:val="0"/>
        <w:ind w:left="1280" w:leftChars="400" w:hanging="440" w:hangingChars="200"/>
        <w:rPr>
          <w:rFonts w:hint="eastAsia" w:ascii="ＭＳ 明朝" w:hAnsi="ＭＳ 明朝" w:eastAsia="ＭＳ 明朝"/>
          <w:sz w:val="24"/>
        </w:rPr>
      </w:pPr>
      <w:r>
        <w:rPr>
          <w:rFonts w:hint="eastAsia" w:ascii="ＭＳ 明朝" w:hAnsi="ＭＳ 明朝" w:eastAsia="ＭＳ 明朝"/>
          <w:sz w:val="24"/>
        </w:rPr>
        <w:t>キ　暴力団又はその構成員（暴力団の構成団体の構成員を含む。以下同じ）若しくは暴力団の構成員でなくなった日から５年を経過しない者が経営に関わっている法人</w:t>
      </w:r>
    </w:p>
    <w:p>
      <w:pPr>
        <w:pStyle w:val="0"/>
        <w:ind w:left="1070" w:leftChars="300" w:hanging="440" w:hangingChars="200"/>
        <w:rPr>
          <w:rFonts w:hint="eastAsia" w:ascii="ＭＳ 明朝" w:hAnsi="ＭＳ 明朝" w:eastAsia="ＭＳ 明朝"/>
          <w:sz w:val="24"/>
        </w:rPr>
      </w:pPr>
      <w:r>
        <w:rPr>
          <w:rFonts w:hint="eastAsia" w:ascii="ＭＳ 明朝" w:hAnsi="ＭＳ 明朝" w:eastAsia="ＭＳ 明朝"/>
          <w:sz w:val="24"/>
        </w:rPr>
        <w:t>④　会社更生法に基づく更生手続開始の申立て、または民事再生法に基づく民事再生手続開始の申立てがなされていないこと。</w:t>
      </w:r>
    </w:p>
    <w:p>
      <w:pPr>
        <w:pStyle w:val="0"/>
        <w:ind w:left="1070" w:leftChars="300" w:hanging="440" w:hangingChars="200"/>
        <w:rPr>
          <w:rFonts w:hint="eastAsia" w:ascii="ＭＳ 明朝" w:hAnsi="ＭＳ 明朝" w:eastAsia="ＭＳ 明朝"/>
          <w:sz w:val="24"/>
        </w:rPr>
      </w:pPr>
      <w:r>
        <w:rPr>
          <w:rFonts w:hint="eastAsia" w:ascii="ＭＳ 明朝" w:hAnsi="ＭＳ 明朝" w:eastAsia="ＭＳ 明朝"/>
          <w:sz w:val="24"/>
        </w:rPr>
        <w:t>⑤　本プロポーザルへの参加は、原則単体企業とする。共同企業体は本プロポーザルに参加することはできない。</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１３　実施要領の公表</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⑴　公表方法</w:t>
      </w:r>
    </w:p>
    <w:p>
      <w:pPr>
        <w:pStyle w:val="0"/>
        <w:ind w:left="0" w:leftChars="0" w:firstLine="660" w:firstLineChars="300"/>
        <w:rPr>
          <w:rFonts w:hint="eastAsia" w:ascii="ＭＳ 明朝" w:hAnsi="ＭＳ 明朝" w:eastAsia="ＭＳ 明朝"/>
          <w:sz w:val="24"/>
        </w:rPr>
      </w:pPr>
      <w:r>
        <w:rPr>
          <w:rFonts w:hint="eastAsia" w:ascii="ＭＳ 明朝" w:hAnsi="ＭＳ 明朝" w:eastAsia="ＭＳ 明朝"/>
          <w:sz w:val="24"/>
        </w:rPr>
        <w:t>和光市ホームページ及び長寿あんしん課窓口にて公表する</w:t>
      </w:r>
    </w:p>
    <w:p>
      <w:pPr>
        <w:pStyle w:val="0"/>
        <w:ind w:left="0" w:leftChars="0" w:firstLine="660" w:firstLineChars="30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d0300@city.wako.lg.jp</w:t>
      </w: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１４　質問の受付及び回答</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⑴　受付期限　令和４年２月４日（金）　１５時受信分まで</w:t>
      </w:r>
    </w:p>
    <w:p>
      <w:pPr>
        <w:pStyle w:val="0"/>
        <w:ind w:left="1970" w:leftChars="100" w:hanging="1760" w:hangingChars="800"/>
        <w:rPr>
          <w:rFonts w:hint="eastAsia" w:ascii="ＭＳ 明朝" w:hAnsi="ＭＳ 明朝" w:eastAsia="ＭＳ 明朝"/>
          <w:sz w:val="24"/>
        </w:rPr>
      </w:pPr>
      <w:r>
        <w:rPr>
          <w:rFonts w:hint="eastAsia" w:ascii="ＭＳ 明朝" w:hAnsi="ＭＳ 明朝" w:eastAsia="ＭＳ 明朝"/>
          <w:sz w:val="24"/>
        </w:rPr>
        <w:t>⑵　受付方法　「和光市介護予防拠点の整備に係る公募型プロポーザル質問票（様式８」を作成し、電子メールで送信すること。</w:t>
      </w:r>
    </w:p>
    <w:p>
      <w:pPr>
        <w:pStyle w:val="0"/>
        <w:ind w:left="1970" w:leftChars="100" w:hanging="1760" w:hangingChars="80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-146050</wp:posOffset>
                </wp:positionH>
                <wp:positionV relativeFrom="paragraph">
                  <wp:posOffset>113030</wp:posOffset>
                </wp:positionV>
                <wp:extent cx="6353175" cy="181991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6353175" cy="181991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oundrect id="オブジェクト 0" style="mso-wrap-distance-top:0pt;mso-wrap-distance-right:16pt;mso-wrap-distance-left:16pt;mso-wrap-distance-bottom:0pt;margin-top:8.9pt;margin-left:-11.5pt;mso-position-horizontal-relative:text;mso-position-vertical-relative:text;position:absolute;height:143.30000000000001pt;width:500.25pt;z-index:3;" o:spid="_x0000_s1027" o:allowincell="t" o:allowoverlap="t" filled="f" stroked="t" strokecolor="#42709c" strokeweight="1pt" o:spt="2" arcsize="10923f">
                <v:fill/>
                <v:stroke linestyle="single" miterlimit="8" endcap="flat" dashstyle="solid" filltype="solid"/>
                <v:textbox style="layout-flow:horizontal;"/>
                <v:imagedata o:title=""/>
                <w10:wrap type="none" anchorx="text" anchory="text"/>
              </v:roundrect>
            </w:pict>
          </mc:Fallback>
        </mc:AlternateConten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必ず開封確認メールで送付すること</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メールの件名は「（貴社名）和光市新介護予防拠点の整備及び運営に係る公募型プロポーザル質問」とし、文書は日本語で記述すること</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電子メール受取後、開封確認メールを返信します。当日１７時までに確認メールが届かない場合には、事務局に電話で確認すること</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受付期限後の質問及び電話の質問には回答しない</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送付先アドレス：</w:t>
      </w:r>
      <w:r>
        <w:rPr>
          <w:rFonts w:hint="eastAsia" w:ascii="ＭＳ 明朝" w:hAnsi="ＭＳ 明朝" w:eastAsia="ＭＳ 明朝"/>
          <w:sz w:val="24"/>
        </w:rPr>
        <w:t>d0300@city.wako.lg.jp</w:t>
      </w:r>
    </w:p>
    <w:p>
      <w:pPr>
        <w:pStyle w:val="0"/>
        <w:ind w:leftChars="0" w:firstLineChars="0"/>
        <w:rPr>
          <w:rFonts w:hint="eastAsia" w:ascii="ＭＳ 明朝" w:hAnsi="ＭＳ 明朝" w:eastAsia="ＭＳ 明朝"/>
          <w:sz w:val="24"/>
        </w:rPr>
      </w:pPr>
    </w:p>
    <w:p>
      <w:pPr>
        <w:pStyle w:val="0"/>
        <w:ind w:left="430" w:leftChars="100" w:hanging="220" w:hangingChars="100"/>
        <w:rPr>
          <w:rFonts w:hint="eastAsia" w:ascii="ＭＳ 明朝" w:hAnsi="ＭＳ 明朝" w:eastAsia="ＭＳ 明朝"/>
          <w:sz w:val="24"/>
        </w:rPr>
      </w:pPr>
      <w:r>
        <w:rPr>
          <w:rFonts w:hint="eastAsia" w:ascii="ＭＳ 明朝" w:hAnsi="ＭＳ 明朝" w:eastAsia="ＭＳ 明朝"/>
          <w:sz w:val="24"/>
        </w:rPr>
        <w:t>⑶　回答方法　質問事項に対する回答については令和４年２月１４日（月）１７時までに長寿あんしん課ホームページにて公表します。</w:t>
      </w: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１５　参加表明書等の提出期限及び提出方法</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⑴　提出期限　令和４年２月２８日（月）正午まで</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⑵　提出場所　和光市保健福祉部長寿あんしん課</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⑶　提出方法　持参（土日祝日を除く９時から１７時）</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⑷　提出書類　参加者は、以下の書類を事務局に提出するものとする</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①　新介護予防拠点整備及び運営事業者選定プロポーザル参加表明書（様式１）</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②　法人の概要（様式２）</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③　計画書（事業概要）（様式３）</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④　事業計画書（管理運営計画）（様式４）</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⑤　事業計画書（資金計画）（様式５）</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⑥　新介護予防拠点開設までのスケジュール表（様式６）</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⑦　暴力団等でないことを警察等関係機関へ照会することの同意書（様式７）</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⑸　提出部数</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正本　１部（社判及び代表者印を捺印すること）</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副本　７部（捺印不要）</w:t>
      </w:r>
    </w:p>
    <w:p>
      <w:pPr>
        <w:pStyle w:val="0"/>
        <w:ind w:left="0" w:leftChars="0" w:hanging="1100" w:hangingChars="500"/>
        <w:rPr>
          <w:rFonts w:hint="eastAsia" w:ascii="ＭＳ 明朝" w:hAnsi="ＭＳ 明朝" w:eastAsia="ＭＳ 明朝"/>
          <w:sz w:val="24"/>
        </w:rPr>
      </w:pPr>
      <w:r>
        <w:rPr>
          <w:rFonts w:hint="eastAsia" w:ascii="ＭＳ 明朝" w:hAnsi="ＭＳ 明朝" w:eastAsia="ＭＳ 明朝"/>
          <w:sz w:val="24"/>
        </w:rPr>
        <w:t>　　　（※　副本７部には申請団体名を記載しないこと。また、他に法人等の商号又は名称、代表者氏名、管理運営実績施設の名称、実施イベント名称等があれば黒塗り、枠で囲んで白抜きするなど、申請者が推定できないようにすること。）</w:t>
      </w: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１６　企画提案書で評価する内容</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⑴　別紙仕様書にて定める事業内容について</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⑵　運営実績について</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⑶　管理運営について</w:t>
      </w: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１７　選定方法</w:t>
      </w:r>
    </w:p>
    <w:p>
      <w:pPr>
        <w:pStyle w:val="0"/>
        <w:ind w:left="0" w:leftChars="0" w:hanging="440" w:hangingChars="200"/>
        <w:rPr>
          <w:rFonts w:hint="eastAsia" w:ascii="ＭＳ 明朝" w:hAnsi="ＭＳ 明朝" w:eastAsia="ＭＳ 明朝"/>
          <w:sz w:val="24"/>
        </w:rPr>
      </w:pPr>
      <w:r>
        <w:rPr>
          <w:rFonts w:hint="eastAsia" w:ascii="ＭＳ 明朝" w:hAnsi="ＭＳ 明朝" w:eastAsia="ＭＳ 明朝"/>
          <w:sz w:val="24"/>
        </w:rPr>
        <w:t>　　業者選定については、プロポーザル参加者から提出された書類について、あらかじめ、</w:t>
      </w:r>
    </w:p>
    <w:p>
      <w:pPr>
        <w:pStyle w:val="0"/>
        <w:ind w:left="450" w:leftChars="100" w:hanging="240" w:hangingChars="100"/>
        <w:rPr>
          <w:rFonts w:hint="eastAsia" w:ascii="ＭＳ 明朝" w:hAnsi="ＭＳ 明朝" w:eastAsia="ＭＳ 明朝"/>
          <w:sz w:val="24"/>
        </w:rPr>
      </w:pPr>
      <w:r>
        <w:rPr>
          <w:rFonts w:hint="eastAsia" w:ascii="ＭＳ 明朝" w:hAnsi="ＭＳ 明朝" w:eastAsia="ＭＳ 明朝"/>
          <w:sz w:val="24"/>
        </w:rPr>
        <w:t>事務局において、実施要領に定める参加資格要件を満たしているか審査した上で、和光</w:t>
      </w:r>
    </w:p>
    <w:p>
      <w:pPr>
        <w:pStyle w:val="0"/>
        <w:ind w:left="450" w:leftChars="100" w:hanging="240" w:hangingChars="100"/>
        <w:rPr>
          <w:rFonts w:hint="eastAsia" w:ascii="ＭＳ 明朝" w:hAnsi="ＭＳ 明朝" w:eastAsia="ＭＳ 明朝"/>
          <w:sz w:val="24"/>
        </w:rPr>
      </w:pPr>
      <w:r>
        <w:rPr>
          <w:rFonts w:hint="eastAsia" w:ascii="ＭＳ 明朝" w:hAnsi="ＭＳ 明朝" w:eastAsia="ＭＳ 明朝"/>
          <w:sz w:val="24"/>
        </w:rPr>
        <w:t>市新介護予防拠点整備事業者選考委員会（以下、「選考委員会」という。）が定める評価</w:t>
      </w:r>
    </w:p>
    <w:p>
      <w:pPr>
        <w:pStyle w:val="0"/>
        <w:ind w:left="450" w:leftChars="100" w:hanging="240" w:hangingChars="100"/>
        <w:rPr>
          <w:rFonts w:hint="eastAsia" w:ascii="ＭＳ 明朝" w:hAnsi="ＭＳ 明朝" w:eastAsia="ＭＳ 明朝"/>
          <w:sz w:val="24"/>
        </w:rPr>
      </w:pPr>
      <w:r>
        <w:rPr>
          <w:rFonts w:hint="eastAsia" w:ascii="ＭＳ 明朝" w:hAnsi="ＭＳ 明朝" w:eastAsia="ＭＳ 明朝"/>
          <w:sz w:val="24"/>
        </w:rPr>
        <w:t>基準に従い審査を行い、本事業に最も適した事業者を優先交渉権者、次点の事業者を</w:t>
      </w:r>
    </w:p>
    <w:p>
      <w:pPr>
        <w:pStyle w:val="0"/>
        <w:ind w:left="450" w:leftChars="100" w:hanging="240" w:hangingChars="100"/>
        <w:rPr>
          <w:rFonts w:hint="eastAsia" w:ascii="ＭＳ 明朝" w:hAnsi="ＭＳ 明朝" w:eastAsia="ＭＳ 明朝"/>
          <w:sz w:val="24"/>
        </w:rPr>
      </w:pPr>
      <w:r>
        <w:rPr>
          <w:rFonts w:hint="eastAsia" w:ascii="ＭＳ 明朝" w:hAnsi="ＭＳ 明朝" w:eastAsia="ＭＳ 明朝"/>
          <w:sz w:val="24"/>
        </w:rPr>
        <w:t>次席交渉権者として選定するものとする。</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⑴　書類審査</w:t>
      </w:r>
      <w:bookmarkStart w:id="0" w:name="_GoBack"/>
      <w:bookmarkEnd w:id="0"/>
    </w:p>
    <w:p>
      <w:pPr>
        <w:pStyle w:val="0"/>
        <w:ind w:left="0" w:leftChars="0" w:hanging="440" w:hangingChars="200"/>
        <w:rPr>
          <w:rFonts w:hint="eastAsia" w:ascii="ＭＳ 明朝" w:hAnsi="ＭＳ 明朝" w:eastAsia="ＭＳ 明朝"/>
          <w:sz w:val="24"/>
        </w:rPr>
      </w:pPr>
      <w:r>
        <w:rPr>
          <w:rFonts w:hint="eastAsia" w:ascii="ＭＳ 明朝" w:hAnsi="ＭＳ 明朝" w:eastAsia="ＭＳ 明朝"/>
          <w:sz w:val="24"/>
        </w:rPr>
        <w:t>　　　業務工程表及び企画提案書（以下「企画提案書等」という。）について評価基準に基づき審査を行う。</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⑵　企画提案書等に対するプレゼンテーション及びヒアリング（公開）</w:t>
      </w:r>
    </w:p>
    <w:p>
      <w:pPr>
        <w:pStyle w:val="0"/>
        <w:ind w:left="0" w:leftChars="0" w:hanging="440" w:hangingChars="200"/>
        <w:rPr>
          <w:rFonts w:hint="eastAsia" w:ascii="ＭＳ 明朝" w:hAnsi="ＭＳ 明朝" w:eastAsia="ＭＳ 明朝"/>
          <w:sz w:val="24"/>
        </w:rPr>
      </w:pPr>
      <w:r>
        <w:rPr>
          <w:rFonts w:hint="eastAsia" w:ascii="ＭＳ 明朝" w:hAnsi="ＭＳ 明朝" w:eastAsia="ＭＳ 明朝"/>
          <w:sz w:val="24"/>
        </w:rPr>
        <w:t>　　　企画提案書等の提案内容に関するプレゼンテーション及びヒアリングを実施し、評価基準委基づき審査を行う。</w:t>
      </w:r>
    </w:p>
    <w:p>
      <w:pPr>
        <w:pStyle w:val="0"/>
        <w:ind w:left="420" w:leftChars="200" w:firstLine="220" w:firstLineChars="100"/>
        <w:rPr>
          <w:rFonts w:hint="eastAsia" w:ascii="ＭＳ 明朝" w:hAnsi="ＭＳ 明朝" w:eastAsia="ＭＳ 明朝"/>
          <w:sz w:val="24"/>
        </w:rPr>
      </w:pPr>
      <w:r>
        <w:rPr>
          <w:rFonts w:hint="eastAsia" w:ascii="ＭＳ 明朝" w:hAnsi="ＭＳ 明朝" w:eastAsia="ＭＳ 明朝"/>
          <w:sz w:val="24"/>
        </w:rPr>
        <w:t>なお、プレゼンテーション及びヒアリングの詳細については、実施の１週間前までに対象者に通知するものとする。</w:t>
      </w: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①　実施日時　令和４年３月２４日（木）（詳細は対象者に対し別途通知する。）</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②　実施場所　上記通知に記載する。</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③　出席者　　３名以内</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④　時間　　　４０分（提案説明２５分、質疑応答１５分）以内とする。</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⑤　留意事項</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ア　プレゼンテーション等の順番は、参加表明書等の受付順とする。</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イ　プレゼンターは</w:t>
      </w:r>
      <w:r>
        <w:rPr>
          <w:rFonts w:hint="eastAsia" w:ascii="ＭＳ 明朝" w:hAnsi="ＭＳ 明朝" w:eastAsia="ＭＳ 明朝"/>
          <w:color w:val="auto"/>
          <w:sz w:val="24"/>
        </w:rPr>
        <w:t>配置予定の職員</w:t>
      </w:r>
      <w:r>
        <w:rPr>
          <w:rFonts w:hint="eastAsia" w:ascii="ＭＳ 明朝" w:hAnsi="ＭＳ 明朝" w:eastAsia="ＭＳ 明朝"/>
          <w:sz w:val="24"/>
        </w:rPr>
        <w:t>が必ず行うこと。</w:t>
      </w:r>
    </w:p>
    <w:p>
      <w:pPr>
        <w:pStyle w:val="0"/>
        <w:ind w:left="0" w:leftChars="0" w:hanging="1100" w:hangingChars="500"/>
        <w:rPr>
          <w:rFonts w:hint="eastAsia" w:ascii="ＭＳ 明朝" w:hAnsi="ＭＳ 明朝" w:eastAsia="ＭＳ 明朝"/>
          <w:sz w:val="24"/>
        </w:rPr>
      </w:pPr>
      <w:r>
        <w:rPr>
          <w:rFonts w:hint="eastAsia" w:ascii="ＭＳ 明朝" w:hAnsi="ＭＳ 明朝" w:eastAsia="ＭＳ 明朝"/>
          <w:sz w:val="24"/>
        </w:rPr>
        <w:t>　　　ウ　プレゼンテーションは提出した企画提案書等に沿って行うものとし、追加資料については、企画提案書等の内容を分かりやすく説明するために必要な範囲内に限り、使用を認めるものとする。ただし、この場合は事前に事務局に資料を提出し、その内容について了解を得ること。</w:t>
      </w:r>
    </w:p>
    <w:p>
      <w:pPr>
        <w:pStyle w:val="0"/>
        <w:ind w:left="0" w:leftChars="0" w:hanging="1100" w:hangingChars="500"/>
        <w:rPr>
          <w:rFonts w:hint="eastAsia" w:ascii="ＭＳ 明朝" w:hAnsi="ＭＳ 明朝" w:eastAsia="ＭＳ 明朝"/>
          <w:sz w:val="24"/>
        </w:rPr>
      </w:pPr>
      <w:r>
        <w:rPr>
          <w:rFonts w:hint="eastAsia" w:ascii="ＭＳ 明朝" w:hAnsi="ＭＳ 明朝" w:eastAsia="ＭＳ 明朝"/>
          <w:sz w:val="24"/>
        </w:rPr>
        <w:t>　　　エ　参加者を判別できるような名称やロゴマークを使用しないとともに、発言から参加者が特定されるような言動は行わないこと。</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オ　プレゼンテーションに当たってパソコン、プロジェクター等の使用を認める。</w:t>
      </w:r>
    </w:p>
    <w:p>
      <w:pPr>
        <w:pStyle w:val="0"/>
        <w:ind w:left="0" w:leftChars="0" w:hanging="1100" w:hangingChars="500"/>
        <w:rPr>
          <w:rFonts w:hint="eastAsia" w:ascii="ＭＳ 明朝" w:hAnsi="ＭＳ 明朝" w:eastAsia="ＭＳ 明朝"/>
          <w:sz w:val="24"/>
        </w:rPr>
      </w:pPr>
      <w:r>
        <w:rPr>
          <w:rFonts w:hint="eastAsia" w:ascii="ＭＳ 明朝" w:hAnsi="ＭＳ 明朝" w:eastAsia="ＭＳ 明朝"/>
          <w:sz w:val="24"/>
        </w:rPr>
        <w:t>　　　カ　プロジェクター等を用いた説明を行う場合は、参加者において必要な機器を用意すること。（スクリーンは事務局で用意する。）</w:t>
      </w:r>
    </w:p>
    <w:p>
      <w:pPr>
        <w:pStyle w:val="0"/>
        <w:ind w:left="0" w:leftChars="0" w:hanging="1100" w:hangingChars="500"/>
        <w:rPr>
          <w:rFonts w:hint="eastAsia" w:ascii="ＭＳ 明朝" w:hAnsi="ＭＳ 明朝" w:eastAsia="ＭＳ 明朝"/>
          <w:sz w:val="24"/>
        </w:rPr>
      </w:pPr>
      <w:r>
        <w:rPr>
          <w:rFonts w:hint="eastAsia" w:ascii="ＭＳ 明朝" w:hAnsi="ＭＳ 明朝" w:eastAsia="ＭＳ 明朝"/>
          <w:sz w:val="24"/>
        </w:rPr>
        <w:t>　　　</w:t>
      </w: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⑶　参加者が一者の場合の取り扱い</w:t>
      </w:r>
    </w:p>
    <w:p>
      <w:pPr>
        <w:pStyle w:val="0"/>
        <w:ind w:left="0" w:leftChars="0" w:hanging="440" w:hangingChars="200"/>
        <w:rPr>
          <w:rFonts w:hint="eastAsia" w:ascii="ＭＳ 明朝" w:hAnsi="ＭＳ 明朝" w:eastAsia="ＭＳ 明朝"/>
          <w:sz w:val="24"/>
        </w:rPr>
      </w:pPr>
      <w:r>
        <w:rPr>
          <w:rFonts w:hint="eastAsia" w:ascii="ＭＳ 明朝" w:hAnsi="ＭＳ 明朝" w:eastAsia="ＭＳ 明朝"/>
          <w:sz w:val="24"/>
        </w:rPr>
        <w:t>　　　参加者が一者のみの場合であっても同様に審査を行い。選考委員会において交渉権者としての適否を審査するものとする。</w:t>
      </w:r>
    </w:p>
    <w:p>
      <w:pPr>
        <w:pStyle w:val="0"/>
        <w:ind w:leftChars="0" w:firstLineChars="0"/>
        <w:rPr>
          <w:rFonts w:hint="eastAsia" w:ascii="ＭＳ 明朝" w:hAnsi="ＭＳ 明朝" w:eastAsia="ＭＳ 明朝"/>
          <w:sz w:val="24"/>
        </w:rPr>
      </w:pPr>
    </w:p>
    <w:p>
      <w:pPr>
        <w:pStyle w:val="0"/>
        <w:ind w:left="0" w:leftChars="0" w:firstLine="220" w:firstLineChars="100"/>
        <w:rPr>
          <w:rFonts w:hint="eastAsia" w:ascii="ＭＳ 明朝" w:hAnsi="ＭＳ 明朝" w:eastAsia="ＭＳ 明朝"/>
          <w:sz w:val="24"/>
        </w:rPr>
      </w:pPr>
      <w:r>
        <w:rPr>
          <w:rFonts w:hint="eastAsia" w:ascii="ＭＳ 明朝" w:hAnsi="ＭＳ 明朝" w:eastAsia="ＭＳ 明朝"/>
          <w:sz w:val="24"/>
        </w:rPr>
        <w:t>⑷　評価基準</w:t>
      </w:r>
    </w:p>
    <w:p>
      <w:pPr>
        <w:pStyle w:val="0"/>
        <w:ind w:left="0" w:leftChars="0" w:hanging="440" w:hangingChars="200"/>
        <w:rPr>
          <w:rFonts w:hint="eastAsia" w:ascii="ＭＳ 明朝" w:hAnsi="ＭＳ 明朝" w:eastAsia="ＭＳ 明朝"/>
          <w:sz w:val="24"/>
        </w:rPr>
      </w:pPr>
      <w:r>
        <w:rPr>
          <w:rFonts w:hint="eastAsia" w:ascii="ＭＳ 明朝" w:hAnsi="ＭＳ 明朝" w:eastAsia="ＭＳ 明朝"/>
          <w:sz w:val="24"/>
        </w:rPr>
        <w:t>　　「１２　参加資格」の要件を満たしている者の中から、次の評価項目について審査を行い、プレゼンテーションにおける評価点の最も高い者を優先交渉権者として選定す</w:t>
      </w:r>
    </w:p>
    <w:p>
      <w:pPr>
        <w:pStyle w:val="0"/>
        <w:ind w:left="450" w:leftChars="100" w:hanging="240" w:hangingChars="100"/>
        <w:rPr>
          <w:rFonts w:hint="eastAsia" w:ascii="ＭＳ 明朝" w:hAnsi="ＭＳ 明朝" w:eastAsia="ＭＳ 明朝"/>
          <w:sz w:val="24"/>
        </w:rPr>
      </w:pPr>
      <w:r>
        <w:rPr>
          <w:rFonts w:hint="eastAsia" w:ascii="ＭＳ 明朝" w:hAnsi="ＭＳ 明朝" w:eastAsia="ＭＳ 明朝"/>
          <w:sz w:val="24"/>
        </w:rPr>
        <w:t>る。</w:t>
      </w: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①　書類審査（参加要件の確認）</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　企画提案書評価</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　業務工程表評価</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②　プレゼンテーション及びヒアリング</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　プレゼンテーション及びヒアリング評価</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１８　審査結果通知及び公表</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本プロポーザルの審査結果については、参加者全員に書面により通知する。また、審査講評を作成し、優先交渉権者及び次席交渉権者について、事業者名及び総合評価点を市のホームページで公表する。</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審査結果の説明を求める場合、結果通知をした翌日から起算して５営業日以内に書面（任意様式）にて行うものとし、請求に対する対応は、書面にて回答するものとする。</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なお、審査講評の記載内容を除いて、審査の経過及び結果に対する異議申立て並びに総合評価以外の評価内容については、開示請求に応じない。</w:t>
      </w:r>
    </w:p>
    <w:p>
      <w:pPr>
        <w:pStyle w:val="0"/>
        <w:ind w:leftChars="0" w:firstLineChars="0"/>
        <w:rPr>
          <w:rFonts w:hint="eastAsia" w:ascii="ＭＳ 明朝" w:hAnsi="ＭＳ 明朝" w:eastAsia="ＭＳ 明朝"/>
          <w:sz w:val="24"/>
        </w:rPr>
      </w:pP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１９　協定に関する事項</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⑴　協定の流れ</w:t>
      </w:r>
    </w:p>
    <w:p>
      <w:pPr>
        <w:pStyle w:val="0"/>
        <w:ind w:left="0" w:leftChars="0" w:hanging="960" w:hangingChars="400"/>
        <w:rPr>
          <w:rFonts w:hint="eastAsia" w:ascii="ＭＳ 明朝" w:hAnsi="ＭＳ 明朝" w:eastAsia="ＭＳ 明朝"/>
          <w:sz w:val="24"/>
        </w:rPr>
      </w:pPr>
      <w:r>
        <w:rPr>
          <w:rFonts w:hint="eastAsia" w:ascii="ＭＳ 明朝" w:hAnsi="ＭＳ 明朝" w:eastAsia="ＭＳ 明朝"/>
          <w:sz w:val="24"/>
        </w:rPr>
        <w:t>　　　①　市長は、選定委員会の審査結果報告を受け、優先交渉権者及び次席交渉権者を決定する。</w:t>
      </w:r>
    </w:p>
    <w:p>
      <w:pPr>
        <w:pStyle w:val="0"/>
        <w:ind w:left="0" w:leftChars="0" w:hanging="220" w:hangingChars="100"/>
        <w:rPr>
          <w:rFonts w:hint="eastAsia" w:ascii="ＭＳ 明朝" w:hAnsi="ＭＳ 明朝" w:eastAsia="ＭＳ 明朝"/>
          <w:sz w:val="24"/>
        </w:rPr>
      </w:pPr>
      <w:r>
        <w:rPr>
          <w:rFonts w:hint="eastAsia" w:ascii="ＭＳ 明朝" w:hAnsi="ＭＳ 明朝" w:eastAsia="ＭＳ 明朝"/>
          <w:sz w:val="24"/>
        </w:rPr>
        <w:t>　　　②　市長は、優先交渉権者と協議を行い、候補者として仮協定を締結する。</w:t>
      </w:r>
    </w:p>
    <w:p>
      <w:pPr>
        <w:pStyle w:val="0"/>
        <w:ind w:left="0" w:leftChars="0" w:hanging="1680" w:hangingChars="700"/>
        <w:rPr>
          <w:rFonts w:hint="eastAsia" w:ascii="ＭＳ 明朝" w:hAnsi="ＭＳ 明朝" w:eastAsia="ＭＳ 明朝"/>
          <w:sz w:val="24"/>
        </w:rPr>
      </w:pPr>
      <w:r>
        <w:rPr>
          <w:rFonts w:hint="eastAsia" w:ascii="ＭＳ 明朝" w:hAnsi="ＭＳ 明朝" w:eastAsia="ＭＳ 明朝"/>
          <w:sz w:val="24"/>
        </w:rPr>
        <w:t>　　　　　※　優先交渉権者との協議が成立しない場合は、次席交渉権者と協議を行うものとする。</w:t>
      </w:r>
    </w:p>
    <w:p>
      <w:pPr>
        <w:pStyle w:val="0"/>
        <w:ind w:left="0" w:leftChars="0" w:hanging="220" w:hangingChars="100"/>
        <w:rPr>
          <w:rFonts w:hint="eastAsia" w:ascii="ＭＳ 明朝" w:hAnsi="ＭＳ 明朝" w:eastAsia="ＭＳ 明朝"/>
          <w:sz w:val="24"/>
          <w:highlight w:val="cyan"/>
        </w:rPr>
      </w:pPr>
      <w:r>
        <w:rPr>
          <w:rFonts w:hint="eastAsia" w:ascii="ＭＳ 明朝" w:hAnsi="ＭＳ 明朝" w:eastAsia="ＭＳ 明朝"/>
          <w:sz w:val="24"/>
        </w:rPr>
        <w:t>　　</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２０　提出書類の無効</w:t>
      </w:r>
    </w:p>
    <w:p>
      <w:pPr>
        <w:pStyle w:val="0"/>
        <w:ind w:left="0" w:leftChars="0" w:firstLine="660" w:firstLineChars="300"/>
        <w:rPr>
          <w:rFonts w:hint="eastAsia" w:ascii="ＭＳ 明朝" w:hAnsi="ＭＳ 明朝" w:eastAsia="ＭＳ 明朝"/>
          <w:sz w:val="24"/>
        </w:rPr>
      </w:pPr>
      <w:r>
        <w:rPr>
          <w:rFonts w:hint="eastAsia" w:ascii="ＭＳ 明朝" w:hAnsi="ＭＳ 明朝" w:eastAsia="ＭＳ 明朝"/>
          <w:sz w:val="24"/>
        </w:rPr>
        <w:t>次のいずれかに該当する提案は無効とする。</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⑴　提出方法、提出先、提出期限に適合しないもの</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⑵　本実施要領及び仕様書の条件を満たさないもの</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⑶　虚偽の内容が記載されているもの</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⑷　記載すべき事項の全部または一部が記載されていないもの</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⑸　審査の公平性を害する行為があった場合</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⑹　選考委員に対する働きかけがあったと事務局が判断した場合</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⑺　上記各号に該当するほか、プロポーザル等の中で著しく信義に反するものと選</w:t>
      </w:r>
    </w:p>
    <w:p>
      <w:pPr>
        <w:pStyle w:val="0"/>
        <w:ind w:left="0" w:leftChars="0" w:firstLine="720" w:firstLineChars="300"/>
        <w:rPr>
          <w:rFonts w:hint="eastAsia" w:ascii="ＭＳ 明朝" w:hAnsi="ＭＳ 明朝" w:eastAsia="ＭＳ 明朝"/>
          <w:sz w:val="24"/>
        </w:rPr>
      </w:pPr>
      <w:r>
        <w:rPr>
          <w:rFonts w:hint="eastAsia" w:ascii="ＭＳ 明朝" w:hAnsi="ＭＳ 明朝" w:eastAsia="ＭＳ 明朝"/>
          <w:sz w:val="24"/>
        </w:rPr>
        <w:t>考委員会委員または事務局が認める場合</w:t>
      </w:r>
    </w:p>
    <w:p>
      <w:pPr>
        <w:pStyle w:val="0"/>
        <w:ind w:left="0" w:leftChars="0" w:firstLine="400" w:firstLineChars="200"/>
        <w:rPr>
          <w:rFonts w:hint="eastAsia" w:ascii="ＭＳ 明朝" w:hAnsi="ＭＳ 明朝" w:eastAsia="ＭＳ 明朝"/>
          <w:sz w:val="24"/>
        </w:rPr>
      </w:pPr>
    </w:p>
    <w:p>
      <w:pPr>
        <w:pStyle w:val="0"/>
        <w:ind w:left="0" w:leftChars="0" w:firstLine="400" w:firstLineChars="200"/>
        <w:rPr>
          <w:rFonts w:hint="eastAsia" w:ascii="ＭＳ 明朝" w:hAnsi="ＭＳ 明朝" w:eastAsia="ＭＳ 明朝"/>
          <w:sz w:val="24"/>
        </w:rPr>
      </w:pPr>
    </w:p>
    <w:p>
      <w:pPr>
        <w:pStyle w:val="0"/>
        <w:ind w:left="0" w:leftChars="0" w:firstLine="0" w:firstLineChars="0"/>
        <w:rPr>
          <w:rFonts w:hint="eastAsia" w:ascii="ＭＳ 明朝" w:hAnsi="ＭＳ 明朝" w:eastAsia="ＭＳ 明朝"/>
          <w:sz w:val="24"/>
        </w:rPr>
      </w:pPr>
      <w:r>
        <w:rPr>
          <w:rFonts w:hint="eastAsia" w:ascii="ＭＳ 明朝" w:hAnsi="ＭＳ 明朝" w:eastAsia="ＭＳ 明朝"/>
          <w:sz w:val="24"/>
        </w:rPr>
        <w:t>２１　その他の留意事項</w:t>
      </w:r>
    </w:p>
    <w:p>
      <w:pPr>
        <w:pStyle w:val="0"/>
        <w:ind w:left="860" w:leftChars="200" w:hanging="440" w:hangingChars="200"/>
        <w:rPr>
          <w:rFonts w:hint="eastAsia" w:ascii="ＭＳ 明朝" w:hAnsi="ＭＳ 明朝" w:eastAsia="ＭＳ 明朝"/>
          <w:sz w:val="24"/>
        </w:rPr>
      </w:pPr>
      <w:r>
        <w:rPr>
          <w:rFonts w:hint="eastAsia" w:ascii="ＭＳ 明朝" w:hAnsi="ＭＳ 明朝" w:eastAsia="ＭＳ 明朝"/>
          <w:sz w:val="24"/>
        </w:rPr>
        <w:t>⑴　参加表明書等を提出した後に辞退する場合には、速やかに「辞退届（任意様式）」を提出すること</w:t>
      </w:r>
    </w:p>
    <w:p>
      <w:pPr>
        <w:pStyle w:val="0"/>
        <w:ind w:left="860" w:leftChars="200" w:hanging="440" w:hangingChars="200"/>
        <w:rPr>
          <w:rFonts w:hint="eastAsia" w:ascii="ＭＳ 明朝" w:hAnsi="ＭＳ 明朝" w:eastAsia="ＭＳ 明朝"/>
          <w:sz w:val="24"/>
        </w:rPr>
      </w:pPr>
      <w:r>
        <w:rPr>
          <w:rFonts w:hint="eastAsia" w:ascii="ＭＳ 明朝" w:hAnsi="ＭＳ 明朝" w:eastAsia="ＭＳ 明朝"/>
          <w:sz w:val="24"/>
        </w:rPr>
        <w:t>⑵　参加者は、本件に関して事務局が提供した情報等を本件の提案以外に使用し、又は第三者に開示若しくは漏洩してはならないものとし、そのために必要な措置を講じなければならない。なお、提案が採択されない場合においても同様の扱いとする。</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⑶　提案に要する一切の費用はすべて参加者の負担とする。</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⑷　手続において使用する言語は日本語とし、通貨は日本国通貨とする。</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⑸　参加表明書等の提出書類は、提出後の内容の追加や変更は原則として認めない。</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⑹　提出された参加表明書等は、和光市情報公開条例（平成１２年条例第４８号）に</w:t>
      </w:r>
    </w:p>
    <w:p>
      <w:pPr>
        <w:pStyle w:val="0"/>
        <w:ind w:left="210" w:leftChars="100" w:firstLine="480" w:firstLineChars="200"/>
        <w:rPr>
          <w:rFonts w:hint="eastAsia" w:ascii="ＭＳ 明朝" w:hAnsi="ＭＳ 明朝" w:eastAsia="ＭＳ 明朝"/>
          <w:sz w:val="24"/>
        </w:rPr>
      </w:pPr>
      <w:r>
        <w:rPr>
          <w:rFonts w:hint="eastAsia" w:ascii="ＭＳ 明朝" w:hAnsi="ＭＳ 明朝" w:eastAsia="ＭＳ 明朝"/>
          <w:sz w:val="24"/>
        </w:rPr>
        <w:t>よる公文書として取扱うものとし、開示請求があった場合は、参加者が事業を営む　</w:t>
      </w:r>
    </w:p>
    <w:p>
      <w:pPr>
        <w:pStyle w:val="0"/>
        <w:ind w:left="210" w:leftChars="100" w:firstLine="480" w:firstLineChars="200"/>
        <w:rPr>
          <w:rFonts w:hint="eastAsia" w:ascii="ＭＳ 明朝" w:hAnsi="ＭＳ 明朝" w:eastAsia="ＭＳ 明朝"/>
          <w:sz w:val="24"/>
        </w:rPr>
      </w:pPr>
      <w:r>
        <w:rPr>
          <w:rFonts w:hint="eastAsia" w:ascii="ＭＳ 明朝" w:hAnsi="ＭＳ 明朝" w:eastAsia="ＭＳ 明朝"/>
          <w:sz w:val="24"/>
        </w:rPr>
        <w:t>上で競争上又は事業運営上の地位その他正当な利益を害すると認められる情報を除</w:t>
      </w:r>
    </w:p>
    <w:p>
      <w:pPr>
        <w:pStyle w:val="0"/>
        <w:ind w:left="210" w:leftChars="100" w:firstLine="480" w:firstLineChars="200"/>
        <w:rPr>
          <w:rFonts w:hint="eastAsia" w:ascii="ＭＳ 明朝" w:hAnsi="ＭＳ 明朝" w:eastAsia="ＭＳ 明朝"/>
          <w:sz w:val="24"/>
        </w:rPr>
      </w:pPr>
      <w:r>
        <w:rPr>
          <w:rFonts w:hint="eastAsia" w:ascii="ＭＳ 明朝" w:hAnsi="ＭＳ 明朝" w:eastAsia="ＭＳ 明朝"/>
          <w:sz w:val="24"/>
        </w:rPr>
        <w:t>き、公表の対象とする。</w:t>
      </w:r>
    </w:p>
    <w:p>
      <w:pPr>
        <w:pStyle w:val="0"/>
        <w:ind w:left="210" w:leftChars="100" w:firstLine="0" w:firstLineChars="0"/>
        <w:rPr>
          <w:rFonts w:hint="eastAsia" w:ascii="ＭＳ 明朝" w:hAnsi="ＭＳ 明朝" w:eastAsia="ＭＳ 明朝"/>
          <w:sz w:val="24"/>
        </w:rPr>
      </w:pPr>
      <w:r>
        <w:rPr>
          <w:rFonts w:hint="eastAsia" w:ascii="ＭＳ 明朝" w:hAnsi="ＭＳ 明朝" w:eastAsia="ＭＳ 明朝"/>
          <w:sz w:val="24"/>
        </w:rPr>
        <w:t>　⑺　企画提案に関する著作権については、提案者に帰属するものとする。ただし、契</w:t>
      </w:r>
    </w:p>
    <w:p>
      <w:pPr>
        <w:pStyle w:val="0"/>
        <w:ind w:left="630" w:leftChars="300" w:firstLine="0" w:firstLineChars="0"/>
        <w:rPr>
          <w:rFonts w:hint="eastAsia" w:ascii="ＭＳ 明朝" w:hAnsi="ＭＳ 明朝" w:eastAsia="ＭＳ 明朝"/>
          <w:sz w:val="24"/>
        </w:rPr>
      </w:pPr>
      <w:r>
        <w:rPr>
          <w:rFonts w:hint="eastAsia" w:ascii="ＭＳ 明朝" w:hAnsi="ＭＳ 明朝" w:eastAsia="ＭＳ 明朝"/>
          <w:sz w:val="24"/>
        </w:rPr>
        <w:t>約候補者として特定された企画提案及び成果品の著作権については、事務局に帰属するものとする。</w:t>
      </w:r>
    </w:p>
    <w:p>
      <w:pPr>
        <w:pStyle w:val="0"/>
        <w:ind w:leftChars="0" w:firstLineChars="0"/>
        <w:rPr>
          <w:rFonts w:hint="eastAsia" w:ascii="ＭＳ 明朝" w:hAnsi="ＭＳ 明朝" w:eastAsia="ＭＳ 明朝"/>
          <w:sz w:val="24"/>
        </w:rPr>
      </w:pPr>
      <w:r>
        <w:rPr>
          <w:rFonts w:hint="eastAsia" w:ascii="ＭＳ 明朝" w:hAnsi="ＭＳ 明朝" w:eastAsia="ＭＳ 明朝"/>
          <w:sz w:val="24"/>
        </w:rPr>
        <w:t>　　⑻　プロポーザルに参加することにより知り得た事項については、いかなる理由が</w:t>
      </w:r>
    </w:p>
    <w:p>
      <w:pPr>
        <w:pStyle w:val="0"/>
        <w:ind w:left="870" w:leftChars="300" w:hanging="240" w:hangingChars="100"/>
        <w:rPr>
          <w:rFonts w:hint="eastAsia" w:ascii="ＭＳ 明朝" w:hAnsi="ＭＳ 明朝" w:eastAsia="ＭＳ 明朝"/>
          <w:sz w:val="24"/>
        </w:rPr>
      </w:pPr>
      <w:r>
        <w:rPr>
          <w:rFonts w:hint="eastAsia" w:ascii="ＭＳ 明朝" w:hAnsi="ＭＳ 明朝" w:eastAsia="ＭＳ 明朝"/>
          <w:sz w:val="24"/>
        </w:rPr>
        <w:t>あっても他に漏らしてはならない。</w:t>
      </w:r>
    </w:p>
    <w:p>
      <w:pPr>
        <w:pStyle w:val="0"/>
        <w:ind w:left="0" w:leftChars="0" w:firstLine="400" w:firstLineChars="200"/>
        <w:rPr>
          <w:rFonts w:hint="eastAsia" w:ascii="ＭＳ 明朝" w:hAnsi="ＭＳ 明朝" w:eastAsia="ＭＳ 明朝"/>
          <w:sz w:val="24"/>
        </w:rPr>
      </w:pPr>
      <w:r>
        <w:rPr>
          <w:rFonts w:hint="eastAsia" w:ascii="ＭＳ 明朝" w:hAnsi="ＭＳ 明朝" w:eastAsia="ＭＳ 明朝"/>
          <w:sz w:val="24"/>
        </w:rPr>
        <w:t>⑼　審査経過及び結果に対する異議申し立て等には一切応じない。</w:t>
      </w:r>
    </w:p>
    <w:p>
      <w:pPr>
        <w:pStyle w:val="0"/>
        <w:ind w:left="0" w:leftChars="0" w:firstLine="400" w:firstLineChars="200"/>
        <w:rPr>
          <w:rFonts w:hint="eastAsia" w:ascii="ＭＳ 明朝" w:hAnsi="ＭＳ 明朝" w:eastAsia="ＭＳ 明朝"/>
          <w:sz w:val="24"/>
        </w:rPr>
      </w:pPr>
    </w:p>
    <w:p>
      <w:pPr>
        <w:pStyle w:val="0"/>
        <w:ind w:left="0" w:leftChars="0" w:firstLine="400" w:firstLineChars="200"/>
        <w:rPr>
          <w:rFonts w:hint="eastAsia" w:ascii="ＭＳ 明朝" w:hAnsi="ＭＳ 明朝" w:eastAsia="ＭＳ 明朝"/>
          <w:sz w:val="24"/>
        </w:rPr>
      </w:pPr>
    </w:p>
    <w:p>
      <w:pPr>
        <w:pStyle w:val="0"/>
        <w:ind w:left="0" w:leftChars="0" w:firstLine="400" w:firstLineChars="200"/>
        <w:rPr>
          <w:rFonts w:hint="eastAsia" w:ascii="ＭＳ 明朝" w:hAnsi="ＭＳ 明朝" w:eastAsia="ＭＳ 明朝"/>
          <w:sz w:val="24"/>
        </w:rPr>
      </w:pPr>
    </w:p>
    <w:sectPr>
      <w:footerReference r:id="rId5" w:type="default"/>
      <w:pgSz w:w="11906" w:h="16838"/>
      <w:pgMar w:top="1134" w:right="1134" w:bottom="1134"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sdt>
    <w:sdtPr>
      <w:rPr>
        <w:rFonts w:hint="eastAsia"/>
      </w:rPr>
      <w:alias w:val=""/>
      <w:lock w:val="unlocked"/>
      <w:tag w:val=""/>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7"/>
            <w:rFonts w:hint="eastAsia"/>
          </w:rPr>
          <w:t>6</w:t>
        </w:r>
        <w:r>
          <w:rPr>
            <w:rFonts w:hint="eastAsia"/>
          </w:rPr>
          <w:fldChar w:fldCharType="end"/>
        </w:r>
      </w:p>
    </w:sdtContent>
  </w:sdt>
  <w:p>
    <w:pPr>
      <w:pStyle w:val="0"/>
      <w:rPr>
        <w:rFonts w:hint="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footer1.xml" Id="rId5" Type="http://schemas.openxmlformats.org/officeDocument/2006/relationships/footer" /><Relationship Target="commentsExtended.xml" Id="rId7"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 Target="media/image1.emf" Id="rId6" Type="http://schemas.openxmlformats.org/officeDocument/2006/relationships/image"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2007</TotalTime>
  <Pages>7</Pages>
  <Words>16</Words>
  <Characters>4609</Characters>
  <Application>JUST Note</Application>
  <Lines>236</Lines>
  <Paragraphs>162</Paragraphs>
  <CharactersWithSpaces>4916</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松本　理恵</cp:lastModifiedBy>
  <cp:lastPrinted>2022-01-21T00:00:23Z</cp:lastPrinted>
  <dcterms:created xsi:type="dcterms:W3CDTF">2021-11-05T01:49:00Z</dcterms:created>
  <dcterms:modified xsi:type="dcterms:W3CDTF">2022-01-24T01:05:22Z</dcterms:modified>
  <cp:revision>64</cp:revision>
</cp:coreProperties>
</file>