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（様式第１号　第３条関係）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和光市長　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市外事業所　所　在　地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　　　名　　　称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　　　管理者氏名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市外地域密着型サービス事業所の利用に係る申立書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和光市が行う介護保険の被保険者から利用希望がありましたので、和光市指定地域密着型サービス等を行う事業所の指定に係る同意の基本方針第３条第１項に基づき、次のとおり申し立てます。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3150"/>
        <w:gridCol w:w="5861"/>
      </w:tblGrid>
      <w:tr>
        <w:trPr>
          <w:trHeight w:val="540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　業　所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介護保険事業所番号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　　　　称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　在　　地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サービス種別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利用対象者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　　　名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　　　所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　年　月　日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介護保険被保険者番号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要介護状態区分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ケアマネジャー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担当ケアマネの有無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居宅介護支援事業所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（地域包括支援センター）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　　当　　者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連絡先電話番号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他市担当者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部　課　等　名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　当　者　名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連絡先電話番号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諾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の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利用開始希望日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570" w:hRule="atLeast"/>
        </w:trPr>
        <w:tc>
          <w:tcPr>
            <w:tcW w:w="625" w:type="dxa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相談内容・経緯等</w:t>
            </w:r>
          </w:p>
        </w:tc>
        <w:tc>
          <w:tcPr>
            <w:tcW w:w="90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item_p_num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</w:pPr>
    <w:rPr>
      <w:rFonts w:ascii="ＭＳ Ｐゴシック" w:hAnsi="ＭＳ Ｐゴシック" w:eastAsia="ＭＳ Ｐゴシック"/>
      <w:dstrike w:val="0"/>
      <w:color w:val="333333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any"/>
    <w:basedOn w:val="10"/>
    <w:next w:val="19"/>
    <w:link w:val="0"/>
    <w:uiPriority w:val="0"/>
    <w:qFormat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3482</TotalTime>
  <Pages>8</Pages>
  <Words>0</Words>
  <Characters>5093</Characters>
  <Application>JUST Note</Application>
  <Lines>3967</Lines>
  <Paragraphs>138</Paragraphs>
  <CharactersWithSpaces>5340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2022-03-28T10:17:11Z</cp:lastPrinted>
  <dcterms:created xsi:type="dcterms:W3CDTF">2022-02-08T06:49:00Z</dcterms:created>
  <dcterms:modified xsi:type="dcterms:W3CDTF">2022-03-28T10:22:24Z</dcterms:modified>
  <cp:revision>24</cp:revision>
</cp:coreProperties>
</file>