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default" w:ascii="ＭＳ ゴシック" w:hAnsi="ＭＳ ゴシック" w:eastAsia="ＭＳ ゴシック"/>
          <w:b w:val="1"/>
          <w:sz w:val="2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4864100</wp:posOffset>
                </wp:positionH>
                <wp:positionV relativeFrom="paragraph">
                  <wp:posOffset>-974725</wp:posOffset>
                </wp:positionV>
                <wp:extent cx="1254760" cy="632460"/>
                <wp:effectExtent l="19685" t="19685" r="29845" b="20320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 txBox="1"/>
                      <wps:spPr>
                        <a:xfrm>
                          <a:off x="0" y="0"/>
                          <a:ext cx="125476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  <w:sz w:val="56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sz w:val="56"/>
                              </w:rPr>
                              <w:t>資料４</w:t>
                            </w:r>
                          </w:p>
                        </w:txbxContent>
                      </wps:txbx>
                      <wps:bodyPr vertOverflow="overflow" horzOverflow="overflow" wrap="square" lIns="74295" tIns="8890" rIns="74295" bIns="889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オブジェクト 0" style="mso-wrap-distance-right:9pt;mso-wrap-distance-bottom:0pt;margin-top:-76.75pt;mso-position-vertical-relative:text;mso-position-horizontal-relative:text;position:absolute;height:49.8pt;mso-wrap-distance-top:0pt;width:98.8pt;mso-wrap-distance-left:9pt;margin-left:383pt;z-index:2;" o:spid="_x0000_s1026" o:allowincell="t" o:allowoverlap="t" filled="t" fillcolor="#ffffff" stroked="t" strokecolor="#000000" strokeweight="2.25pt" o:spt="202" type="#_x0000_t202">
                <v:fill/>
                <v:stroke linestyle="single" filltype="solid"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  <w:sz w:val="56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sz w:val="56"/>
                        </w:rPr>
                        <w:t>資料４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ＭＳ ゴシック" w:hAnsi="ＭＳ ゴシック" w:eastAsia="ＭＳ ゴシック"/>
          <w:b w:val="1"/>
          <w:sz w:val="28"/>
        </w:rPr>
        <w:t>令和８年度個別指導のスケジュールについて</w:t>
      </w:r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 w:ascii="ＭＳ ゴシック" w:hAnsi="ＭＳ ゴシック" w:eastAsia="ＭＳ ゴシック"/>
          <w:b w:val="1"/>
          <w:sz w:val="24"/>
        </w:rPr>
      </w:pPr>
      <w:r>
        <w:rPr>
          <w:rFonts w:hint="eastAsia" w:ascii="ＭＳ ゴシック" w:hAnsi="ＭＳ ゴシック" w:eastAsia="ＭＳ ゴシック"/>
          <w:b w:val="1"/>
          <w:sz w:val="24"/>
        </w:rPr>
        <w:t>１　令和８年度個別指導予定事業所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１．和光市就労継続支援</w:t>
      </w:r>
      <w:r>
        <w:rPr>
          <w:rFonts w:hint="eastAsia"/>
          <w:sz w:val="24"/>
          <w:highlight w:val="none"/>
        </w:rPr>
        <w:t>B</w:t>
      </w:r>
      <w:r>
        <w:rPr>
          <w:rFonts w:hint="eastAsia"/>
          <w:sz w:val="24"/>
          <w:highlight w:val="none"/>
        </w:rPr>
        <w:t>型施設ワンステップ（１０月予定）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２．</w:t>
      </w:r>
      <w:r>
        <w:rPr>
          <w:rFonts w:hint="eastAsia"/>
          <w:sz w:val="24"/>
          <w:highlight w:val="none"/>
        </w:rPr>
        <w:t>SOMPO</w:t>
      </w:r>
      <w:r>
        <w:rPr>
          <w:rFonts w:hint="eastAsia"/>
          <w:sz w:val="24"/>
          <w:highlight w:val="none"/>
        </w:rPr>
        <w:t>ケア和光（１０月予定）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３．こころーる（１１月予定）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４．いるかの家（１１月予定）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５．クリード和光（１２月予定）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６．ぷらいまる（１２月予定）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７．和光市北地域生活支援センターひなげし（１２月予定）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８．朝霞地区一部事務組合障害者支援施設すわ緑風園（１月予定）</w:t>
      </w:r>
    </w:p>
    <w:p>
      <w:pPr>
        <w:pStyle w:val="0"/>
        <w:ind w:firstLine="480" w:firstLineChars="2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９．</w:t>
      </w:r>
      <w:r>
        <w:rPr>
          <w:rFonts w:hint="eastAsia"/>
          <w:sz w:val="24"/>
          <w:highlight w:val="none"/>
        </w:rPr>
        <w:t>OHANAKIDS</w:t>
      </w:r>
      <w:r>
        <w:rPr>
          <w:rFonts w:hint="eastAsia"/>
          <w:sz w:val="24"/>
          <w:highlight w:val="none"/>
        </w:rPr>
        <w:t>和光（１月予定）</w:t>
      </w:r>
    </w:p>
    <w:p>
      <w:pPr>
        <w:pStyle w:val="0"/>
        <w:ind w:firstLine="240" w:firstLineChars="1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１０．和光市児童発達支援センターやまぼうし（２月予定）</w:t>
      </w:r>
    </w:p>
    <w:p>
      <w:pPr>
        <w:pStyle w:val="0"/>
        <w:ind w:firstLine="240" w:firstLineChars="1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１１．シャローム和光（２月予定）</w:t>
      </w:r>
    </w:p>
    <w:p>
      <w:pPr>
        <w:pStyle w:val="0"/>
        <w:ind w:firstLine="240" w:firstLineChars="100"/>
        <w:rPr>
          <w:rFonts w:hint="default"/>
          <w:sz w:val="24"/>
          <w:highlight w:val="none"/>
        </w:rPr>
      </w:pPr>
      <w:r>
        <w:rPr>
          <w:rFonts w:hint="eastAsia"/>
          <w:sz w:val="24"/>
          <w:highlight w:val="none"/>
        </w:rPr>
        <w:t>１２．ののかヘルパーステーション（３月予定）</w:t>
      </w:r>
    </w:p>
    <w:p>
      <w:pPr>
        <w:pStyle w:val="0"/>
        <w:ind w:firstLine="240" w:firstLineChars="100"/>
        <w:rPr>
          <w:rFonts w:hint="eastAsia"/>
          <w:sz w:val="24"/>
          <w:highlight w:val="none"/>
        </w:rPr>
      </w:pPr>
      <w:r>
        <w:rPr>
          <w:rFonts w:hint="eastAsia"/>
          <w:sz w:val="24"/>
          <w:highlight w:val="none"/>
        </w:rPr>
        <w:t>１３．けあビジョン和光（３月予定）</w:t>
      </w:r>
    </w:p>
    <w:p>
      <w:pPr>
        <w:pStyle w:val="0"/>
        <w:rPr>
          <w:rFonts w:hint="default"/>
          <w:sz w:val="24"/>
        </w:rPr>
      </w:pPr>
      <w:bookmarkStart w:id="0" w:name="_GoBack"/>
      <w:bookmarkEnd w:id="0"/>
    </w:p>
    <w:p>
      <w:pPr>
        <w:pStyle w:val="0"/>
        <w:rPr>
          <w:rFonts w:hint="default"/>
          <w:sz w:val="24"/>
        </w:rPr>
      </w:pPr>
    </w:p>
    <w:p>
      <w:pPr>
        <w:pStyle w:val="0"/>
        <w:rPr>
          <w:rFonts w:hint="default" w:ascii="ＭＳ ゴシック" w:hAnsi="ＭＳ ゴシック" w:eastAsia="ＭＳ ゴシック"/>
          <w:b w:val="1"/>
          <w:sz w:val="24"/>
        </w:rPr>
      </w:pPr>
      <w:r>
        <w:rPr>
          <w:rFonts w:hint="eastAsia" w:ascii="ＭＳ ゴシック" w:hAnsi="ＭＳ ゴシック" w:eastAsia="ＭＳ ゴシック"/>
          <w:b w:val="1"/>
          <w:sz w:val="24"/>
        </w:rPr>
        <w:t>２　指導期間</w:t>
      </w:r>
    </w:p>
    <w:p>
      <w:pPr>
        <w:pStyle w:val="0"/>
        <w:rPr>
          <w:rFonts w:hint="default"/>
          <w:sz w:val="24"/>
        </w:rPr>
      </w:pPr>
      <w:r>
        <w:rPr>
          <w:rFonts w:hint="eastAsia"/>
          <w:sz w:val="24"/>
        </w:rPr>
        <w:t>　　</w:t>
      </w:r>
      <w:r>
        <w:rPr>
          <w:rFonts w:hint="eastAsia"/>
          <w:b w:val="1"/>
          <w:sz w:val="24"/>
        </w:rPr>
        <w:t>令和８年１０月～令和９年３月</w:t>
      </w:r>
    </w:p>
    <w:p>
      <w:pPr>
        <w:pStyle w:val="0"/>
        <w:rPr>
          <w:rFonts w:hint="default"/>
          <w:sz w:val="24"/>
        </w:rPr>
      </w:pPr>
      <w:r>
        <w:rPr>
          <w:rFonts w:hint="eastAsia"/>
          <w:sz w:val="24"/>
        </w:rPr>
        <w:t>　　※　具体的な実施日は後日調整させていただきます。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>
      <w:pPr>
        <w:spacing w:after="160" w:afterLines="0" w:afterAutospacing="0" w:line="259" w:lineRule="auto"/>
      </w:pPr>
    </w:p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r="100000" b="100000"/>
          </a:path>
          <a:tileRect l="-100000" t="-10000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320</TotalTime>
  <Pages>1</Pages>
  <Words>0</Words>
  <Characters>412</Characters>
  <Application>JUST Note</Application>
  <Lines>23</Lines>
  <Paragraphs>21</Paragraphs>
  <CharactersWithSpaces>422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齋藤　哲也</dc:creator>
  <cp:lastModifiedBy>三村　秀幸</cp:lastModifiedBy>
  <cp:lastPrinted>2019-08-26T01:45:00Z</cp:lastPrinted>
  <dcterms:created xsi:type="dcterms:W3CDTF">2015-10-06T08:30:00Z</dcterms:created>
  <dcterms:modified xsi:type="dcterms:W3CDTF">2026-08-07T06:53:27Z</dcterms:modified>
  <cp:revision>33</cp:revision>
</cp:coreProperties>
</file>