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b w:val="1"/>
          <w:sz w:val="24"/>
        </w:rPr>
      </w:pPr>
      <w:r>
        <w:rPr>
          <w:rFonts w:hint="eastAsia"/>
          <w:b w:val="0"/>
          <w:sz w:val="28"/>
        </w:rPr>
        <w:t>会　　議　　録</w:t>
      </w:r>
    </w:p>
    <w:p>
      <w:pPr>
        <w:pStyle w:val="0"/>
        <w:jc w:val="center"/>
        <w:rPr>
          <w:rFonts w:hint="eastAsia"/>
          <w:b w:val="1"/>
          <w:sz w:val="24"/>
        </w:rPr>
      </w:pPr>
    </w:p>
    <w:tbl>
      <w:tblPr>
        <w:tblStyle w:val="18"/>
        <w:tblW w:w="0" w:type="auto"/>
        <w:tblInd w:w="0" w:type="dxa"/>
        <w:tblLayout w:type="fixed"/>
        <w:tblLook w:firstRow="1" w:lastRow="0" w:firstColumn="1" w:lastColumn="0" w:noHBand="0" w:noVBand="1" w:val="04A0"/>
      </w:tblPr>
      <w:tblGrid>
        <w:gridCol w:w="1465"/>
        <w:gridCol w:w="7039"/>
      </w:tblGrid>
      <w:tr>
        <w:trPr/>
        <w:tc>
          <w:tcPr>
            <w:tcW w:w="1465" w:type="dxa"/>
            <w:vAlign w:val="top"/>
          </w:tcPr>
          <w:p>
            <w:pPr>
              <w:pStyle w:val="0"/>
              <w:spacing w:line="120" w:lineRule="auto"/>
              <w:jc w:val="distribute"/>
              <w:rPr>
                <w:rFonts w:hint="eastAsia"/>
                <w:sz w:val="21"/>
              </w:rPr>
            </w:pPr>
            <w:r>
              <w:rPr>
                <w:rFonts w:hint="eastAsia"/>
                <w:sz w:val="21"/>
              </w:rPr>
              <w:t>会議の名称</w:t>
            </w:r>
          </w:p>
        </w:tc>
        <w:tc>
          <w:tcPr>
            <w:tcW w:w="7039" w:type="dxa"/>
            <w:vAlign w:val="top"/>
          </w:tcPr>
          <w:p>
            <w:pPr>
              <w:pStyle w:val="0"/>
              <w:spacing w:line="120" w:lineRule="auto"/>
              <w:jc w:val="left"/>
              <w:rPr>
                <w:rFonts w:hint="eastAsia"/>
                <w:sz w:val="21"/>
              </w:rPr>
            </w:pPr>
            <w:r>
              <w:rPr>
                <w:rFonts w:hint="eastAsia"/>
                <w:sz w:val="21"/>
              </w:rPr>
              <w:t>令和３年度　第２回協働推進懇話会</w:t>
            </w:r>
          </w:p>
        </w:tc>
      </w:tr>
      <w:tr>
        <w:trPr/>
        <w:tc>
          <w:tcPr>
            <w:tcW w:w="1465" w:type="dxa"/>
            <w:vAlign w:val="top"/>
          </w:tcPr>
          <w:p>
            <w:pPr>
              <w:pStyle w:val="0"/>
              <w:spacing w:line="120" w:lineRule="auto"/>
              <w:jc w:val="distribute"/>
              <w:rPr>
                <w:rFonts w:hint="eastAsia"/>
                <w:sz w:val="21"/>
              </w:rPr>
            </w:pPr>
            <w:r>
              <w:rPr>
                <w:rFonts w:hint="eastAsia"/>
                <w:sz w:val="21"/>
              </w:rPr>
              <w:t>開催日時</w:t>
            </w:r>
          </w:p>
        </w:tc>
        <w:tc>
          <w:tcPr>
            <w:tcW w:w="7039" w:type="dxa"/>
            <w:vAlign w:val="top"/>
          </w:tcPr>
          <w:p>
            <w:pPr>
              <w:pStyle w:val="0"/>
              <w:spacing w:line="120" w:lineRule="auto"/>
              <w:jc w:val="left"/>
              <w:rPr>
                <w:rFonts w:hint="eastAsia"/>
                <w:sz w:val="21"/>
              </w:rPr>
            </w:pPr>
            <w:r>
              <w:rPr>
                <w:rFonts w:hint="eastAsia"/>
                <w:sz w:val="21"/>
              </w:rPr>
              <w:t>令和３年１２月６日（月）１４：００～１６：００</w:t>
            </w:r>
          </w:p>
        </w:tc>
      </w:tr>
      <w:tr>
        <w:trPr/>
        <w:tc>
          <w:tcPr>
            <w:tcW w:w="1465" w:type="dxa"/>
            <w:vAlign w:val="top"/>
          </w:tcPr>
          <w:p>
            <w:pPr>
              <w:pStyle w:val="0"/>
              <w:spacing w:line="120" w:lineRule="auto"/>
              <w:jc w:val="distribute"/>
              <w:rPr>
                <w:rFonts w:hint="eastAsia"/>
                <w:sz w:val="21"/>
              </w:rPr>
            </w:pPr>
            <w:r>
              <w:rPr>
                <w:rFonts w:hint="eastAsia"/>
                <w:sz w:val="21"/>
              </w:rPr>
              <w:t>開催場所</w:t>
            </w:r>
          </w:p>
        </w:tc>
        <w:tc>
          <w:tcPr>
            <w:tcW w:w="7039" w:type="dxa"/>
            <w:vAlign w:val="top"/>
          </w:tcPr>
          <w:p>
            <w:pPr>
              <w:pStyle w:val="0"/>
              <w:spacing w:line="120" w:lineRule="auto"/>
              <w:jc w:val="left"/>
              <w:rPr>
                <w:rFonts w:hint="eastAsia"/>
                <w:sz w:val="21"/>
              </w:rPr>
            </w:pPr>
            <w:r>
              <w:rPr>
                <w:rFonts w:hint="eastAsia"/>
                <w:sz w:val="21"/>
              </w:rPr>
              <w:t>和光市役所５階　５０２会議室</w:t>
            </w:r>
          </w:p>
        </w:tc>
      </w:tr>
      <w:tr>
        <w:trPr/>
        <w:tc>
          <w:tcPr>
            <w:tcW w:w="1465" w:type="dxa"/>
            <w:vAlign w:val="top"/>
          </w:tcPr>
          <w:p>
            <w:pPr>
              <w:pStyle w:val="0"/>
              <w:spacing w:line="120" w:lineRule="auto"/>
              <w:jc w:val="center"/>
              <w:rPr>
                <w:rFonts w:hint="eastAsia"/>
                <w:sz w:val="21"/>
              </w:rPr>
            </w:pPr>
            <w:r>
              <w:rPr>
                <w:rFonts w:hint="eastAsia"/>
                <w:spacing w:val="157"/>
                <w:sz w:val="21"/>
                <w:fitText w:val="1260" w:id="1"/>
              </w:rPr>
              <w:t>出席</w:t>
            </w:r>
            <w:r>
              <w:rPr>
                <w:rFonts w:hint="eastAsia"/>
                <w:spacing w:val="1"/>
                <w:sz w:val="21"/>
                <w:fitText w:val="1260" w:id="1"/>
              </w:rPr>
              <w:t>者</w:t>
            </w:r>
          </w:p>
        </w:tc>
        <w:tc>
          <w:tcPr>
            <w:tcW w:w="7039" w:type="dxa"/>
            <w:vAlign w:val="top"/>
          </w:tcPr>
          <w:p>
            <w:pPr>
              <w:pStyle w:val="0"/>
              <w:spacing w:line="120" w:lineRule="auto"/>
              <w:jc w:val="both"/>
              <w:rPr>
                <w:rFonts w:hint="eastAsia"/>
                <w:sz w:val="21"/>
              </w:rPr>
            </w:pPr>
            <w:r>
              <w:rPr>
                <w:rFonts w:hint="eastAsia"/>
                <w:sz w:val="21"/>
              </w:rPr>
              <w:t>《委員》　　　　　　◎会長　〇副会長</w:t>
            </w:r>
          </w:p>
          <w:p>
            <w:pPr>
              <w:pStyle w:val="0"/>
              <w:spacing w:line="120" w:lineRule="auto"/>
              <w:jc w:val="left"/>
              <w:rPr>
                <w:rFonts w:hint="eastAsia"/>
                <w:sz w:val="21"/>
              </w:rPr>
            </w:pPr>
            <w:r>
              <w:rPr>
                <w:rFonts w:hint="eastAsia"/>
                <w:sz w:val="21"/>
              </w:rPr>
              <w:t>■学識経験者</w:t>
            </w:r>
          </w:p>
          <w:p>
            <w:pPr>
              <w:pStyle w:val="0"/>
              <w:spacing w:line="120" w:lineRule="auto"/>
              <w:jc w:val="left"/>
              <w:rPr>
                <w:rFonts w:hint="eastAsia"/>
                <w:sz w:val="21"/>
              </w:rPr>
            </w:pPr>
            <w:r>
              <w:rPr>
                <w:rFonts w:hint="eastAsia"/>
                <w:sz w:val="21"/>
              </w:rPr>
              <w:t>〇粉川　一郎（武蔵大学社会学部メディア社会学科　教授）</w:t>
            </w:r>
          </w:p>
          <w:p>
            <w:pPr>
              <w:pStyle w:val="0"/>
              <w:spacing w:line="120" w:lineRule="auto"/>
              <w:jc w:val="left"/>
              <w:rPr>
                <w:rFonts w:hint="eastAsia"/>
                <w:sz w:val="21"/>
              </w:rPr>
            </w:pPr>
            <w:r>
              <w:rPr>
                <w:rFonts w:hint="eastAsia"/>
                <w:sz w:val="21"/>
              </w:rPr>
              <w:t>■市民団体を代表する者</w:t>
            </w:r>
          </w:p>
          <w:p>
            <w:pPr>
              <w:pStyle w:val="0"/>
              <w:spacing w:line="120" w:lineRule="auto"/>
              <w:jc w:val="left"/>
              <w:rPr>
                <w:rFonts w:hint="eastAsia"/>
                <w:sz w:val="21"/>
              </w:rPr>
            </w:pPr>
            <w:r>
              <w:rPr>
                <w:rFonts w:hint="eastAsia"/>
                <w:sz w:val="21"/>
              </w:rPr>
              <w:t>◎森田　圭子　（</w:t>
            </w:r>
            <w:r>
              <w:rPr>
                <w:rFonts w:hint="eastAsia"/>
                <w:sz w:val="21"/>
              </w:rPr>
              <w:t>NPO</w:t>
            </w:r>
            <w:r>
              <w:rPr>
                <w:rFonts w:hint="eastAsia"/>
                <w:sz w:val="21"/>
              </w:rPr>
              <w:t>法人わこう子育てネットワーク　代表理事）</w:t>
            </w:r>
          </w:p>
          <w:p>
            <w:pPr>
              <w:pStyle w:val="0"/>
              <w:spacing w:line="120" w:lineRule="auto"/>
              <w:ind w:left="0" w:leftChars="0" w:firstLine="210" w:firstLineChars="100"/>
              <w:jc w:val="left"/>
              <w:rPr>
                <w:rFonts w:hint="eastAsia"/>
                <w:sz w:val="21"/>
              </w:rPr>
            </w:pPr>
            <w:r>
              <w:rPr>
                <w:rFonts w:hint="eastAsia"/>
                <w:sz w:val="21"/>
              </w:rPr>
              <w:t>山川　由美子（</w:t>
            </w:r>
            <w:r>
              <w:rPr>
                <w:rFonts w:hint="eastAsia"/>
                <w:sz w:val="21"/>
              </w:rPr>
              <w:t>NPO</w:t>
            </w:r>
            <w:r>
              <w:rPr>
                <w:rFonts w:hint="eastAsia"/>
                <w:sz w:val="21"/>
              </w:rPr>
              <w:t>法人みんなで元気　代表理事）</w:t>
            </w:r>
          </w:p>
          <w:p>
            <w:pPr>
              <w:pStyle w:val="0"/>
              <w:spacing w:line="120" w:lineRule="auto"/>
              <w:jc w:val="left"/>
              <w:rPr>
                <w:rFonts w:hint="eastAsia"/>
                <w:sz w:val="21"/>
              </w:rPr>
            </w:pPr>
            <w:r>
              <w:rPr>
                <w:rFonts w:hint="eastAsia"/>
                <w:sz w:val="21"/>
              </w:rPr>
              <w:t>■公共的団体を代表する者</w:t>
            </w:r>
          </w:p>
          <w:p>
            <w:pPr>
              <w:pStyle w:val="0"/>
              <w:spacing w:line="120" w:lineRule="auto"/>
              <w:ind w:firstLine="210" w:firstLineChars="100"/>
              <w:jc w:val="left"/>
              <w:rPr>
                <w:rFonts w:hint="eastAsia"/>
                <w:sz w:val="21"/>
              </w:rPr>
            </w:pPr>
            <w:r>
              <w:rPr>
                <w:rFonts w:hint="eastAsia"/>
                <w:sz w:val="21"/>
              </w:rPr>
              <w:t>加山　秀夫　（和光市自治会連合会）</w:t>
            </w:r>
          </w:p>
          <w:p>
            <w:pPr>
              <w:pStyle w:val="0"/>
              <w:spacing w:line="120" w:lineRule="auto"/>
              <w:ind w:firstLine="210" w:firstLineChars="100"/>
              <w:jc w:val="left"/>
              <w:rPr>
                <w:rFonts w:hint="eastAsia"/>
                <w:sz w:val="21"/>
              </w:rPr>
            </w:pPr>
            <w:r>
              <w:rPr>
                <w:rFonts w:hint="eastAsia"/>
                <w:sz w:val="21"/>
              </w:rPr>
              <w:t>冨岡　俊宏　（和光市商工会）</w:t>
            </w:r>
          </w:p>
          <w:p>
            <w:pPr>
              <w:pStyle w:val="0"/>
              <w:spacing w:line="120" w:lineRule="auto"/>
              <w:ind w:firstLine="210" w:firstLineChars="100"/>
              <w:jc w:val="left"/>
              <w:rPr>
                <w:rFonts w:hint="eastAsia"/>
                <w:sz w:val="21"/>
              </w:rPr>
            </w:pPr>
            <w:r>
              <w:rPr>
                <w:rFonts w:hint="eastAsia"/>
                <w:sz w:val="21"/>
              </w:rPr>
              <w:t>塚本　拓　　（和光市社会福祉協議会）</w:t>
            </w:r>
          </w:p>
          <w:p>
            <w:pPr>
              <w:pStyle w:val="0"/>
              <w:spacing w:line="120" w:lineRule="auto"/>
              <w:ind w:firstLine="210" w:firstLineChars="100"/>
              <w:jc w:val="left"/>
              <w:rPr>
                <w:rFonts w:hint="eastAsia"/>
                <w:sz w:val="21"/>
              </w:rPr>
            </w:pPr>
            <w:r>
              <w:rPr>
                <w:rFonts w:hint="eastAsia"/>
                <w:sz w:val="21"/>
              </w:rPr>
              <w:t>片山　義久　（和光市ＰＴＡ・保護者会連合会）</w:t>
            </w:r>
          </w:p>
          <w:p>
            <w:pPr>
              <w:pStyle w:val="0"/>
              <w:spacing w:line="120" w:lineRule="auto"/>
              <w:jc w:val="left"/>
              <w:rPr>
                <w:rFonts w:hint="eastAsia"/>
                <w:sz w:val="21"/>
              </w:rPr>
            </w:pPr>
            <w:r>
              <w:rPr>
                <w:rFonts w:hint="eastAsia"/>
                <w:sz w:val="21"/>
              </w:rPr>
              <w:t>■和光市協働推進ワーキング</w:t>
            </w:r>
          </w:p>
          <w:p>
            <w:pPr>
              <w:pStyle w:val="0"/>
              <w:spacing w:line="120" w:lineRule="auto"/>
              <w:ind w:firstLine="210" w:firstLineChars="100"/>
              <w:jc w:val="left"/>
              <w:rPr>
                <w:rFonts w:hint="eastAsia"/>
                <w:sz w:val="21"/>
              </w:rPr>
            </w:pPr>
            <w:r>
              <w:rPr>
                <w:rFonts w:hint="eastAsia"/>
                <w:sz w:val="21"/>
              </w:rPr>
              <w:t>安井　翠　　（和光市政策課）</w:t>
            </w:r>
          </w:p>
          <w:p>
            <w:pPr>
              <w:pStyle w:val="0"/>
              <w:spacing w:line="120" w:lineRule="auto"/>
              <w:jc w:val="left"/>
              <w:rPr>
                <w:rFonts w:hint="eastAsia"/>
                <w:sz w:val="21"/>
              </w:rPr>
            </w:pPr>
            <w:r>
              <w:rPr>
                <w:rFonts w:hint="eastAsia"/>
                <w:sz w:val="21"/>
              </w:rPr>
              <w:t>《事務局》</w:t>
            </w:r>
          </w:p>
          <w:p>
            <w:pPr>
              <w:pStyle w:val="0"/>
              <w:spacing w:line="120" w:lineRule="auto"/>
              <w:ind w:firstLine="210" w:firstLineChars="100"/>
              <w:jc w:val="left"/>
              <w:rPr>
                <w:rFonts w:hint="eastAsia"/>
                <w:sz w:val="21"/>
              </w:rPr>
            </w:pPr>
            <w:r>
              <w:rPr>
                <w:rFonts w:hint="eastAsia"/>
                <w:sz w:val="21"/>
              </w:rPr>
              <w:t>市民活動推進課　林、町村、橘</w:t>
            </w:r>
          </w:p>
        </w:tc>
      </w:tr>
      <w:tr>
        <w:trPr/>
        <w:tc>
          <w:tcPr>
            <w:tcW w:w="1465" w:type="dxa"/>
            <w:vAlign w:val="top"/>
          </w:tcPr>
          <w:p>
            <w:pPr>
              <w:pStyle w:val="0"/>
              <w:jc w:val="center"/>
              <w:rPr>
                <w:rFonts w:hint="eastAsia"/>
              </w:rPr>
            </w:pPr>
            <w:r>
              <w:rPr>
                <w:rFonts w:hint="eastAsia"/>
                <w:spacing w:val="157"/>
                <w:fitText w:val="1260" w:id="2"/>
              </w:rPr>
              <w:t>欠席</w:t>
            </w:r>
            <w:r>
              <w:rPr>
                <w:rFonts w:hint="eastAsia"/>
                <w:spacing w:val="1"/>
                <w:fitText w:val="1260" w:id="2"/>
              </w:rPr>
              <w:t>者</w:t>
            </w:r>
          </w:p>
        </w:tc>
        <w:tc>
          <w:tcPr>
            <w:tcW w:w="7039" w:type="dxa"/>
            <w:vAlign w:val="top"/>
          </w:tcPr>
          <w:p>
            <w:pPr>
              <w:pStyle w:val="0"/>
              <w:rPr>
                <w:rFonts w:hint="eastAsia"/>
              </w:rPr>
            </w:pPr>
            <w:r>
              <w:rPr>
                <w:rFonts w:hint="eastAsia"/>
              </w:rPr>
              <w:t>《委員》</w:t>
            </w:r>
          </w:p>
          <w:p>
            <w:pPr>
              <w:pStyle w:val="0"/>
              <w:spacing w:line="120" w:lineRule="auto"/>
              <w:jc w:val="left"/>
              <w:rPr>
                <w:rFonts w:hint="eastAsia"/>
                <w:sz w:val="21"/>
              </w:rPr>
            </w:pPr>
            <w:r>
              <w:rPr>
                <w:rFonts w:hint="eastAsia"/>
                <w:sz w:val="21"/>
              </w:rPr>
              <w:t>■和光市協働推進庁内調整委員会</w:t>
            </w:r>
          </w:p>
          <w:p>
            <w:pPr>
              <w:pStyle w:val="0"/>
              <w:spacing w:line="120" w:lineRule="auto"/>
              <w:ind w:firstLine="210" w:firstLineChars="100"/>
              <w:jc w:val="left"/>
              <w:rPr>
                <w:rFonts w:hint="eastAsia"/>
              </w:rPr>
            </w:pPr>
            <w:r>
              <w:rPr>
                <w:rFonts w:hint="eastAsia"/>
                <w:sz w:val="21"/>
              </w:rPr>
              <w:t>中川　大　　（和光市政策課）</w:t>
            </w:r>
          </w:p>
        </w:tc>
      </w:tr>
      <w:tr>
        <w:trPr/>
        <w:tc>
          <w:tcPr>
            <w:tcW w:w="1465" w:type="dxa"/>
            <w:vAlign w:val="top"/>
          </w:tcPr>
          <w:p>
            <w:pPr>
              <w:pStyle w:val="0"/>
              <w:spacing w:line="120" w:lineRule="auto"/>
              <w:jc w:val="center"/>
              <w:rPr>
                <w:rFonts w:hint="eastAsia"/>
                <w:sz w:val="21"/>
              </w:rPr>
            </w:pPr>
            <w:r>
              <w:rPr>
                <w:rFonts w:hint="eastAsia"/>
                <w:spacing w:val="420"/>
                <w:sz w:val="21"/>
                <w:fitText w:val="1260" w:id="3"/>
              </w:rPr>
              <w:t>次</w:t>
            </w:r>
            <w:r>
              <w:rPr>
                <w:rFonts w:hint="eastAsia"/>
                <w:sz w:val="21"/>
                <w:fitText w:val="1260" w:id="3"/>
              </w:rPr>
              <w:t>第</w:t>
            </w:r>
          </w:p>
        </w:tc>
        <w:tc>
          <w:tcPr>
            <w:tcW w:w="7039" w:type="dxa"/>
            <w:vAlign w:val="top"/>
          </w:tcPr>
          <w:p>
            <w:pPr>
              <w:pStyle w:val="0"/>
              <w:spacing w:line="120" w:lineRule="auto"/>
              <w:jc w:val="left"/>
              <w:rPr>
                <w:rFonts w:hint="eastAsia"/>
                <w:sz w:val="21"/>
              </w:rPr>
            </w:pPr>
            <w:r>
              <w:rPr>
                <w:rFonts w:hint="eastAsia"/>
                <w:sz w:val="21"/>
              </w:rPr>
              <w:t>１　協働推進懇話会テーマについて</w:t>
            </w:r>
          </w:p>
          <w:p>
            <w:pPr>
              <w:pStyle w:val="0"/>
              <w:spacing w:line="120" w:lineRule="auto"/>
              <w:jc w:val="left"/>
              <w:rPr>
                <w:rFonts w:hint="eastAsia"/>
                <w:sz w:val="21"/>
              </w:rPr>
            </w:pPr>
            <w:r>
              <w:rPr>
                <w:rFonts w:hint="eastAsia"/>
                <w:sz w:val="21"/>
              </w:rPr>
              <w:t>２　テーマに対する具体的なアイデア出し</w:t>
            </w:r>
          </w:p>
          <w:p>
            <w:pPr>
              <w:pStyle w:val="0"/>
              <w:spacing w:line="120" w:lineRule="auto"/>
              <w:jc w:val="left"/>
              <w:rPr>
                <w:rFonts w:hint="eastAsia"/>
              </w:rPr>
            </w:pPr>
            <w:r>
              <w:rPr>
                <w:rFonts w:hint="eastAsia"/>
                <w:sz w:val="21"/>
              </w:rPr>
              <w:t>３　その他</w:t>
            </w:r>
          </w:p>
        </w:tc>
      </w:tr>
      <w:tr>
        <w:trPr>
          <w:trHeight w:val="840" w:hRule="atLeast"/>
        </w:trPr>
        <w:tc>
          <w:tcPr>
            <w:tcW w:w="1465" w:type="dxa"/>
            <w:vAlign w:val="top"/>
          </w:tcPr>
          <w:p>
            <w:pPr>
              <w:pStyle w:val="0"/>
              <w:jc w:val="center"/>
              <w:rPr>
                <w:rFonts w:hint="eastAsia"/>
              </w:rPr>
            </w:pPr>
            <w:r>
              <w:rPr>
                <w:rFonts w:hint="eastAsia"/>
                <w:spacing w:val="70"/>
                <w:sz w:val="21"/>
                <w:fitText w:val="1260" w:id="4"/>
              </w:rPr>
              <w:t>会議資</w:t>
            </w:r>
            <w:r>
              <w:rPr>
                <w:rFonts w:hint="eastAsia"/>
                <w:sz w:val="21"/>
                <w:fitText w:val="1260" w:id="4"/>
              </w:rPr>
              <w:t>料</w:t>
            </w:r>
          </w:p>
        </w:tc>
        <w:tc>
          <w:tcPr>
            <w:tcW w:w="7039" w:type="dxa"/>
            <w:vAlign w:val="top"/>
          </w:tcPr>
          <w:p>
            <w:pPr>
              <w:pStyle w:val="0"/>
              <w:spacing w:line="120" w:lineRule="auto"/>
              <w:jc w:val="left"/>
              <w:rPr>
                <w:rFonts w:hint="eastAsia"/>
                <w:sz w:val="21"/>
              </w:rPr>
            </w:pPr>
            <w:r>
              <w:rPr>
                <w:rFonts w:hint="eastAsia"/>
                <w:sz w:val="21"/>
              </w:rPr>
              <w:t>１　次第</w:t>
            </w:r>
          </w:p>
          <w:p>
            <w:pPr>
              <w:pStyle w:val="0"/>
              <w:rPr>
                <w:rFonts w:hint="eastAsia"/>
                <w:sz w:val="21"/>
              </w:rPr>
            </w:pPr>
            <w:r>
              <w:rPr>
                <w:rFonts w:hint="eastAsia"/>
                <w:sz w:val="21"/>
              </w:rPr>
              <w:t>２　わこらぼフェス　チラシ</w:t>
            </w:r>
          </w:p>
        </w:tc>
      </w:tr>
      <w:tr>
        <w:trPr/>
        <w:tc>
          <w:tcPr>
            <w:tcW w:w="1465" w:type="dxa"/>
            <w:vAlign w:val="top"/>
          </w:tcPr>
          <w:p>
            <w:pPr>
              <w:pStyle w:val="0"/>
              <w:jc w:val="center"/>
              <w:rPr>
                <w:rFonts w:hint="eastAsia"/>
              </w:rPr>
            </w:pPr>
            <w:r>
              <w:rPr>
                <w:rFonts w:hint="eastAsia"/>
                <w:spacing w:val="157"/>
                <w:sz w:val="21"/>
                <w:fitText w:val="1260" w:id="5"/>
              </w:rPr>
              <w:t>傍聴</w:t>
            </w:r>
            <w:r>
              <w:rPr>
                <w:rFonts w:hint="eastAsia"/>
                <w:spacing w:val="1"/>
                <w:sz w:val="21"/>
                <w:fitText w:val="1260" w:id="5"/>
              </w:rPr>
              <w:t>者</w:t>
            </w:r>
          </w:p>
        </w:tc>
        <w:tc>
          <w:tcPr>
            <w:tcW w:w="7039" w:type="dxa"/>
            <w:vAlign w:val="top"/>
          </w:tcPr>
          <w:p>
            <w:pPr>
              <w:pStyle w:val="0"/>
              <w:spacing w:line="120" w:lineRule="auto"/>
              <w:jc w:val="left"/>
              <w:rPr>
                <w:rFonts w:hint="eastAsia"/>
              </w:rPr>
            </w:pPr>
            <w:r>
              <w:rPr>
                <w:rFonts w:hint="eastAsia"/>
                <w:sz w:val="21"/>
              </w:rPr>
              <w:t>０名</w:t>
            </w:r>
          </w:p>
        </w:tc>
      </w:tr>
    </w:tbl>
    <w:p>
      <w:pPr>
        <w:pStyle w:val="0"/>
        <w:jc w:val="left"/>
        <w:rPr>
          <w:rFonts w:hint="eastAsia"/>
        </w:rPr>
      </w:pPr>
      <w:r>
        <w:rPr>
          <w:rFonts w:hint="eastAsia"/>
        </w:rPr>
        <w:br w:type="page"/>
      </w:r>
    </w:p>
    <w:tbl>
      <w:tblPr>
        <w:tblStyle w:val="18"/>
        <w:tblW w:w="0" w:type="auto"/>
        <w:tblInd w:w="0" w:type="dxa"/>
        <w:tblLayout w:type="fixed"/>
        <w:tblLook w:firstRow="1" w:lastRow="0" w:firstColumn="1" w:lastColumn="0" w:noHBand="0" w:noVBand="1" w:val="04A0"/>
      </w:tblPr>
      <w:tblGrid>
        <w:gridCol w:w="8504"/>
      </w:tblGrid>
      <w:tr>
        <w:trPr/>
        <w:tc>
          <w:tcPr>
            <w:tcW w:w="8504" w:type="dxa"/>
            <w:vAlign w:val="top"/>
          </w:tcPr>
          <w:p>
            <w:pPr>
              <w:pStyle w:val="0"/>
              <w:tabs>
                <w:tab w:val="left" w:leader="none" w:pos="1544"/>
              </w:tabs>
              <w:jc w:val="both"/>
              <w:rPr>
                <w:rFonts w:hint="eastAsia"/>
              </w:rPr>
            </w:pPr>
            <w:r>
              <w:rPr>
                <w:rFonts w:hint="eastAsia"/>
                <w:spacing w:val="70"/>
                <w:sz w:val="21"/>
                <w:fitText w:val="1260" w:id="6"/>
              </w:rPr>
              <w:t>会議内</w:t>
            </w:r>
            <w:r>
              <w:rPr>
                <w:rFonts w:hint="eastAsia"/>
                <w:sz w:val="21"/>
                <w:fitText w:val="1260" w:id="6"/>
              </w:rPr>
              <w:t>容</w:t>
            </w:r>
          </w:p>
        </w:tc>
      </w:tr>
      <w:tr>
        <w:trPr/>
        <w:tc>
          <w:tcPr>
            <w:tcW w:w="8504"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《１　</w:t>
            </w:r>
            <w:r>
              <w:rPr>
                <w:rFonts w:hint="eastAsia" w:asciiTheme="minorEastAsia" w:hAnsiTheme="minorEastAsia" w:eastAsiaTheme="minorEastAsia"/>
                <w:u w:val="none" w:color="auto"/>
              </w:rPr>
              <w:t>協働推進懇話会テーマについて</w:t>
            </w:r>
            <w:r>
              <w:rPr>
                <w:rFonts w:hint="eastAsia" w:asciiTheme="minorEastAsia" w:hAnsiTheme="minorEastAsia" w:eastAsiaTheme="minorEastAsia"/>
                <w:sz w:val="21"/>
              </w:rPr>
              <w:t>》〈森田会長進行〉</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（森田会長）</w:t>
            </w:r>
          </w:p>
          <w:p>
            <w:pPr>
              <w:pStyle w:val="0"/>
              <w:ind w:left="0" w:leftChars="0"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テーマは『</w:t>
            </w:r>
            <w:r>
              <w:rPr>
                <w:rFonts w:hint="eastAsia" w:asciiTheme="minorEastAsia" w:hAnsiTheme="minorEastAsia" w:eastAsiaTheme="minorEastAsia"/>
                <w:color w:val="000000"/>
              </w:rPr>
              <w:t>気軽に集まることのできる企画・仕組み・スペース～まずはみんながつながろう～</w:t>
            </w:r>
            <w:r>
              <w:rPr>
                <w:rFonts w:hint="eastAsia" w:asciiTheme="minorEastAsia" w:hAnsiTheme="minorEastAsia" w:eastAsiaTheme="minorEastAsia"/>
                <w:sz w:val="21"/>
              </w:rPr>
              <w:t>』である。前回テーマ決めの際にあがった意見、または新たな意見から具体的なアイデアを出し、グループごとに考えていきたい。積極的なアイデア出しで議論を深められたらと考える。</w:t>
            </w:r>
          </w:p>
          <w:p>
            <w:pPr>
              <w:pStyle w:val="0"/>
              <w:widowControl w:val="0"/>
              <w:ind w:leftChars="0" w:firstLineChars="0"/>
              <w:jc w:val="both"/>
              <w:rPr>
                <w:rFonts w:hint="eastAsia" w:asciiTheme="minorEastAsia" w:hAnsiTheme="minorEastAsia" w:eastAsiaTheme="minorEastAsia"/>
                <w:sz w:val="21"/>
              </w:rPr>
            </w:pP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sz w:val="21"/>
              </w:rPr>
              <w:t>《２　</w:t>
            </w:r>
            <w:r>
              <w:rPr>
                <w:rFonts w:hint="eastAsia" w:asciiTheme="minorEastAsia" w:hAnsiTheme="minorEastAsia" w:eastAsiaTheme="minorEastAsia"/>
                <w:u w:val="none" w:color="auto"/>
              </w:rPr>
              <w:t>テーマに対する具体的なアイデア出し</w:t>
            </w:r>
            <w:r>
              <w:rPr>
                <w:rFonts w:hint="eastAsia" w:asciiTheme="minorEastAsia" w:hAnsiTheme="minorEastAsia" w:eastAsiaTheme="minorEastAsia"/>
                <w:sz w:val="21"/>
              </w:rPr>
              <w:t>》</w:t>
            </w:r>
          </w:p>
          <w:p>
            <w:pPr>
              <w:pStyle w:val="0"/>
              <w:widowControl w:val="0"/>
              <w:ind w:left="0" w:leftChars="0" w:firstLine="0" w:firstLineChars="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□事務局含め２グループに分かれワークショップを実施し発表を行う。</w:t>
            </w:r>
          </w:p>
          <w:p>
            <w:pPr>
              <w:pStyle w:val="0"/>
              <w:widowControl w:val="0"/>
              <w:ind w:left="0" w:leftChars="0" w:firstLine="210" w:firstLine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【グループ１】</w:t>
            </w:r>
          </w:p>
          <w:p>
            <w:pPr>
              <w:pStyle w:val="0"/>
              <w:widowControl w:val="0"/>
              <w:ind w:left="0" w:leftChars="0" w:firstLine="210" w:firstLineChars="100"/>
              <w:jc w:val="both"/>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rPr>
              <w:t>・</w:t>
            </w:r>
            <w:r>
              <w:rPr>
                <w:rFonts w:hint="eastAsia" w:asciiTheme="minorEastAsia" w:hAnsiTheme="minorEastAsia" w:eastAsiaTheme="minorEastAsia"/>
                <w:color w:val="000000"/>
                <w:u w:val="none" w:color="auto"/>
              </w:rPr>
              <w:t>森田会長</w:t>
            </w:r>
          </w:p>
          <w:p>
            <w:pPr>
              <w:pStyle w:val="0"/>
              <w:widowControl w:val="0"/>
              <w:ind w:left="0" w:leftChars="0" w:firstLine="210" w:firstLine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・加山委員</w:t>
            </w:r>
          </w:p>
          <w:p>
            <w:pPr>
              <w:pStyle w:val="0"/>
              <w:widowControl w:val="0"/>
              <w:ind w:left="0" w:leftChars="0" w:firstLine="210" w:firstLine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・塚本委員（ファシリテーター）</w:t>
            </w:r>
          </w:p>
          <w:p>
            <w:pPr>
              <w:pStyle w:val="0"/>
              <w:widowControl w:val="0"/>
              <w:ind w:left="0" w:leftChars="0" w:firstLine="210" w:firstLine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・冨岡委員</w:t>
            </w:r>
          </w:p>
          <w:p>
            <w:pPr>
              <w:pStyle w:val="0"/>
              <w:widowControl w:val="0"/>
              <w:ind w:left="0" w:leftChars="0" w:firstLine="210" w:firstLine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・事務局町村</w:t>
            </w:r>
          </w:p>
          <w:p>
            <w:pPr>
              <w:pStyle w:val="0"/>
              <w:widowControl w:val="0"/>
              <w:ind w:left="0" w:leftChars="0" w:firstLine="210" w:firstLine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・事務局橘</w:t>
            </w:r>
          </w:p>
          <w:p>
            <w:pPr>
              <w:pStyle w:val="0"/>
              <w:widowControl w:val="0"/>
              <w:ind w:left="0" w:leftChars="0" w:firstLine="210" w:firstLine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【グループ２】</w:t>
            </w:r>
          </w:p>
          <w:p>
            <w:pPr>
              <w:pStyle w:val="0"/>
              <w:widowControl w:val="0"/>
              <w:ind w:left="0" w:leftChars="0" w:firstLine="210" w:firstLine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u w:val="none" w:color="auto"/>
              </w:rPr>
              <w:t>粉川副会長</w:t>
            </w:r>
          </w:p>
          <w:p>
            <w:pPr>
              <w:pStyle w:val="0"/>
              <w:widowControl w:val="0"/>
              <w:ind w:left="0" w:leftChars="0" w:firstLine="210" w:firstLine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・山川委員</w:t>
            </w:r>
          </w:p>
          <w:p>
            <w:pPr>
              <w:pStyle w:val="0"/>
              <w:widowControl w:val="0"/>
              <w:ind w:left="0" w:leftChars="0" w:firstLine="210" w:firstLine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・片山委員</w:t>
            </w:r>
          </w:p>
          <w:p>
            <w:pPr>
              <w:pStyle w:val="0"/>
              <w:widowControl w:val="0"/>
              <w:ind w:left="0" w:leftChars="0" w:firstLine="210" w:firstLine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・安井委員</w:t>
            </w:r>
          </w:p>
          <w:p>
            <w:pPr>
              <w:pStyle w:val="0"/>
              <w:widowControl w:val="0"/>
              <w:ind w:left="0" w:leftChars="0" w:firstLine="210" w:firstLineChars="100"/>
              <w:jc w:val="both"/>
              <w:rPr>
                <w:rFonts w:hint="eastAsia" w:asciiTheme="minorEastAsia" w:hAnsiTheme="minorEastAsia" w:eastAsiaTheme="minorEastAsia"/>
                <w:sz w:val="21"/>
              </w:rPr>
            </w:pPr>
            <w:r>
              <w:rPr>
                <w:rFonts w:hint="eastAsia" w:asciiTheme="minorEastAsia" w:hAnsiTheme="minorEastAsia" w:eastAsiaTheme="minorEastAsia"/>
                <w:color w:val="000000"/>
              </w:rPr>
              <w:t>・</w:t>
            </w:r>
            <w:r>
              <w:rPr>
                <w:rFonts w:hint="eastAsia" w:asciiTheme="minorEastAsia" w:hAnsiTheme="minorEastAsia" w:eastAsiaTheme="minorEastAsia"/>
                <w:color w:val="000000"/>
                <w:u w:val="none" w:color="auto"/>
              </w:rPr>
              <w:t>事務局林（ファシリテーター）</w:t>
            </w:r>
          </w:p>
          <w:p>
            <w:pPr>
              <w:pStyle w:val="0"/>
              <w:ind w:leftChars="0" w:firstLine="0" w:firstLineChars="0"/>
              <w:rPr>
                <w:rFonts w:hint="eastAsia" w:asciiTheme="minorEastAsia" w:hAnsiTheme="minorEastAsia" w:eastAsiaTheme="minorEastAsia"/>
                <w:sz w:val="21"/>
              </w:rPr>
            </w:pP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《各グループ発表》</w:t>
            </w: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□内容は別紙の通り</w:t>
            </w:r>
          </w:p>
          <w:p>
            <w:pPr>
              <w:pStyle w:val="0"/>
              <w:ind w:leftChars="0" w:firstLine="0" w:firstLineChars="0"/>
              <w:rPr>
                <w:rFonts w:hint="eastAsia" w:asciiTheme="minorEastAsia" w:hAnsiTheme="minorEastAsia" w:eastAsiaTheme="minorEastAsia"/>
                <w:sz w:val="21"/>
              </w:rPr>
            </w:pP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《各グループ発表に対し、意見交換》</w:t>
            </w: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（冨岡委員）</w:t>
            </w: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・決まった同じ人が活動を行っている印象が強い。</w:t>
            </w:r>
          </w:p>
          <w:p>
            <w:pPr>
              <w:pStyle w:val="0"/>
              <w:ind w:left="0" w:leftChars="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・実は和光市内では既に面白いことを行っているものの認知されていないものが多い。既存のものをブラッシュアップしていくこともありではないか。</w:t>
            </w:r>
          </w:p>
          <w:p>
            <w:pPr>
              <w:pStyle w:val="0"/>
              <w:ind w:left="0" w:leftChars="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・年間で和光市全てでどのようなイベントをどこの団体が行っているか、また和光市の自治会館等使用可能な施設一覧があったら良いのではないか。</w:t>
            </w: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（山川委員）</w:t>
            </w:r>
          </w:p>
          <w:p>
            <w:pPr>
              <w:pStyle w:val="0"/>
              <w:ind w:left="0" w:leftChars="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・市民活動推進課でマルシェを行ったり、懇親会を行ったりしているが団体の活動内容は見えづらい。</w:t>
            </w:r>
          </w:p>
          <w:p>
            <w:pPr>
              <w:pStyle w:val="0"/>
              <w:ind w:left="0" w:leftChars="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今回あがった意見で実現可能なものをピックアップし、協働可能な団体に振ったり、自治会に協働しないかと意見を仰いでみたり、全く興味を持っていない現役世代の方々に協力してもらう等、こちらからの交渉もありではないか。</w:t>
            </w:r>
          </w:p>
          <w:p>
            <w:pPr>
              <w:pStyle w:val="0"/>
              <w:ind w:left="0" w:leftChars="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・自分たちが各団体と知り合いになる中で、こんなことができるよね、と繋がれるように考えていくのもありだと思う。</w:t>
            </w: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（片山委員）</w:t>
            </w:r>
          </w:p>
          <w:p>
            <w:pPr>
              <w:pStyle w:val="0"/>
              <w:ind w:left="0" w:leftChars="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・和光市ホームページにイベントのカレンダーがあるが、活用されていない。せめて広報わこうに掲載されているイベントは掲載したらどうか。</w:t>
            </w:r>
          </w:p>
          <w:p>
            <w:pPr>
              <w:pStyle w:val="0"/>
              <w:ind w:left="0" w:leftChars="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・市内掲示板に掲示している情報は秘書広報課にて管理しているため、掲示情報だけでもイベントカレンダーへ掲載することで、市民参加が見込まれるのではないか。</w:t>
            </w:r>
          </w:p>
          <w:p>
            <w:pPr>
              <w:pStyle w:val="0"/>
              <w:ind w:left="0" w:leftChars="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（山川委員）</w:t>
            </w: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・以前別の方が、『タウン誌があれば良い、作りたい』と言っていた。</w:t>
            </w: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（森田会長）</w:t>
            </w:r>
          </w:p>
          <w:p>
            <w:pPr>
              <w:pStyle w:val="0"/>
              <w:ind w:left="0" w:leftChars="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・タウン誌を作成する講座を通し、集まった人たちとプロセスを共有していくと良い。希望者に持ちかけ、連続講座を行えば形になるのではないか。</w:t>
            </w:r>
          </w:p>
          <w:p>
            <w:pPr>
              <w:pStyle w:val="0"/>
              <w:ind w:leftChars="0" w:firstLine="0" w:firstLineChars="0"/>
              <w:rPr>
                <w:rFonts w:hint="eastAsia" w:asciiTheme="minorEastAsia" w:hAnsiTheme="minorEastAsia" w:eastAsiaTheme="minorEastAsia"/>
                <w:sz w:val="21"/>
              </w:rPr>
            </w:pP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《投票》</w:t>
            </w: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□各委員が実現したい案一位に青いシール（１つ）、二位に赤いシール（２つ）を投票、及びなぜ票を入れたのか理由を発表</w:t>
            </w: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※太字は投票したキーワード</w:t>
            </w:r>
          </w:p>
          <w:p>
            <w:pPr>
              <w:pStyle w:val="0"/>
              <w:widowControl w:val="0"/>
              <w:ind w:left="0" w:leftChars="0" w:firstLine="0" w:firstLineChars="0"/>
              <w:jc w:val="both"/>
              <w:rPr>
                <w:rFonts w:hint="eastAsia" w:asciiTheme="minorEastAsia" w:hAnsiTheme="minorEastAsia" w:eastAsiaTheme="minorEastAsia"/>
                <w:color w:val="000000"/>
              </w:rPr>
            </w:pPr>
          </w:p>
          <w:p>
            <w:pPr>
              <w:pStyle w:val="0"/>
              <w:widowControl w:val="0"/>
              <w:ind w:left="0" w:leftChars="0" w:firstLine="0" w:firstLineChars="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（事務局町村）</w:t>
            </w:r>
          </w:p>
          <w:p>
            <w:pPr>
              <w:pStyle w:val="0"/>
              <w:widowControl w:val="0"/>
              <w:ind w:left="0" w:leftChars="0" w:hanging="210" w:hangingChars="100"/>
              <w:jc w:val="both"/>
              <w:rPr>
                <w:rFonts w:hint="eastAsia" w:asciiTheme="minorEastAsia" w:hAnsiTheme="minorEastAsia" w:eastAsiaTheme="minorEastAsia"/>
                <w:sz w:val="21"/>
              </w:rPr>
            </w:pPr>
            <w:r>
              <w:rPr>
                <w:rFonts w:hint="eastAsia" w:asciiTheme="minorEastAsia" w:hAnsiTheme="minorEastAsia" w:eastAsiaTheme="minorEastAsia"/>
                <w:color w:val="000000"/>
              </w:rPr>
              <w:t>・</w:t>
            </w:r>
            <w:r>
              <w:rPr>
                <w:rFonts w:hint="eastAsia" w:asciiTheme="minorEastAsia" w:hAnsiTheme="minorEastAsia" w:eastAsiaTheme="minorEastAsia"/>
                <w:b w:val="1"/>
                <w:color w:val="000000"/>
              </w:rPr>
              <w:t>『お金を取ってよし』</w:t>
            </w:r>
            <w:r>
              <w:rPr>
                <w:rFonts w:hint="eastAsia" w:asciiTheme="minorEastAsia" w:hAnsiTheme="minorEastAsia" w:eastAsiaTheme="minorEastAsia"/>
                <w:color w:val="000000"/>
              </w:rPr>
              <w:t>お金を取ることで一回限りでなく続けられる。今後長い目でみるとお金を取ることは悪いことではない。</w:t>
            </w:r>
          </w:p>
          <w:p>
            <w:pPr>
              <w:pStyle w:val="0"/>
              <w:widowControl w:val="0"/>
              <w:ind w:left="0" w:leftChars="0" w:hanging="210" w:hangingChars="100"/>
              <w:jc w:val="both"/>
              <w:rPr>
                <w:rFonts w:hint="eastAsia" w:asciiTheme="minorEastAsia" w:hAnsiTheme="minorEastAsia" w:eastAsiaTheme="minorEastAsia"/>
                <w:sz w:val="21"/>
              </w:rPr>
            </w:pPr>
            <w:r>
              <w:rPr>
                <w:rFonts w:hint="eastAsia" w:asciiTheme="minorEastAsia" w:hAnsiTheme="minorEastAsia" w:eastAsiaTheme="minorEastAsia"/>
                <w:color w:val="000000"/>
              </w:rPr>
              <w:t>・</w:t>
            </w:r>
            <w:r>
              <w:rPr>
                <w:rFonts w:hint="eastAsia" w:asciiTheme="minorEastAsia" w:hAnsiTheme="minorEastAsia" w:eastAsiaTheme="minorEastAsia"/>
                <w:b w:val="1"/>
                <w:color w:val="000000"/>
              </w:rPr>
              <w:t>『断捨離で物々交換、フリマ』</w:t>
            </w:r>
            <w:r>
              <w:rPr>
                <w:rFonts w:hint="eastAsia" w:asciiTheme="minorEastAsia" w:hAnsiTheme="minorEastAsia" w:eastAsiaTheme="minorEastAsia"/>
                <w:color w:val="000000"/>
              </w:rPr>
              <w:t>物が溢れている高齢者も多いと思うため、断捨離はイベントとして盛り上がるのではないか。</w:t>
            </w:r>
          </w:p>
          <w:p>
            <w:pPr>
              <w:pStyle w:val="0"/>
              <w:ind w:left="0"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（加山委員）</w:t>
            </w:r>
          </w:p>
          <w:p>
            <w:pPr>
              <w:pStyle w:val="0"/>
              <w:widowControl w:val="0"/>
              <w:ind w:left="0" w:leftChars="0" w:hanging="210" w:hanging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b w:val="1"/>
                <w:color w:val="000000"/>
              </w:rPr>
              <w:t>『スペース』</w:t>
            </w:r>
            <w:r>
              <w:rPr>
                <w:rFonts w:hint="eastAsia" w:asciiTheme="minorEastAsia" w:hAnsiTheme="minorEastAsia" w:eastAsiaTheme="minorEastAsia"/>
                <w:color w:val="000000"/>
              </w:rPr>
              <w:t>気楽に集うことは場所がないと難しく、スペースが必要。現在問題になっているのは数。和光市は近隣の新座市より使用可能な公共施設が少ない。</w:t>
            </w:r>
          </w:p>
          <w:p>
            <w:pPr>
              <w:pStyle w:val="0"/>
              <w:widowControl w:val="0"/>
              <w:ind w:left="0" w:leftChars="0" w:hanging="210" w:hanging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b w:val="1"/>
                <w:color w:val="000000"/>
              </w:rPr>
              <w:t>『仕組み』</w:t>
            </w:r>
            <w:r>
              <w:rPr>
                <w:rFonts w:hint="eastAsia" w:asciiTheme="minorEastAsia" w:hAnsiTheme="minorEastAsia" w:eastAsiaTheme="minorEastAsia"/>
                <w:color w:val="000000"/>
              </w:rPr>
              <w:t>今あるスペースにて予約のしやすさや、夜でも使用可能等、使用したいときに気軽に使用できる仕組みは考えなければならない。</w:t>
            </w:r>
          </w:p>
          <w:p>
            <w:pPr>
              <w:pStyle w:val="0"/>
              <w:widowControl w:val="0"/>
              <w:ind w:left="0" w:leftChars="0" w:firstLine="0" w:firstLineChars="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（冨岡委員）</w:t>
            </w:r>
          </w:p>
          <w:p>
            <w:pPr>
              <w:pStyle w:val="0"/>
              <w:ind w:left="0" w:leftChars="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b w:val="1"/>
                <w:sz w:val="21"/>
              </w:rPr>
              <w:t>『路地』</w:t>
            </w:r>
            <w:r>
              <w:rPr>
                <w:rFonts w:hint="eastAsia" w:asciiTheme="minorEastAsia" w:hAnsiTheme="minorEastAsia" w:eastAsiaTheme="minorEastAsia"/>
                <w:sz w:val="21"/>
              </w:rPr>
              <w:t>路地は①定期的に行う落書き等楽しめるもの②毎月一回料理コンテスト等企画を行い、定期的に行うことで集客も見込める。既に集客のある『路地』で何かチャレンジを行える場所が作れるのではないか。歩行者天国を行えば子供も連れていきやすい。</w:t>
            </w:r>
          </w:p>
          <w:p>
            <w:pPr>
              <w:pStyle w:val="0"/>
              <w:ind w:left="0" w:leftChars="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b w:val="1"/>
                <w:sz w:val="21"/>
              </w:rPr>
              <w:t>『自治会対抗』『大同窓会』</w:t>
            </w:r>
            <w:r>
              <w:rPr>
                <w:rFonts w:hint="eastAsia" w:asciiTheme="minorEastAsia" w:hAnsiTheme="minorEastAsia" w:eastAsiaTheme="minorEastAsia"/>
                <w:sz w:val="21"/>
              </w:rPr>
              <w:t>同窓会は中々出づらいと加山委員から聞いた。強制的に何歳の人出てください、ということで連れ出せるのではないか。</w:t>
            </w:r>
          </w:p>
          <w:p>
            <w:pPr>
              <w:pStyle w:val="0"/>
              <w:ind w:left="0" w:leftChars="0" w:firstLine="0" w:firstLineChars="0"/>
              <w:rPr>
                <w:rFonts w:hint="eastAsia" w:asciiTheme="minorEastAsia" w:hAnsiTheme="minorEastAsia" w:eastAsiaTheme="minorEastAsia"/>
                <w:sz w:val="21"/>
              </w:rPr>
            </w:pPr>
            <w:r>
              <w:rPr>
                <w:rFonts w:hint="eastAsia" w:asciiTheme="minorEastAsia" w:hAnsiTheme="minorEastAsia" w:eastAsiaTheme="minorEastAsia"/>
                <w:color w:val="000000"/>
              </w:rPr>
              <w:t>（事務局橘）</w:t>
            </w:r>
          </w:p>
          <w:p>
            <w:pPr>
              <w:pStyle w:val="0"/>
              <w:widowControl w:val="0"/>
              <w:ind w:left="0" w:leftChars="0" w:hanging="210" w:hanging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b w:val="1"/>
                <w:color w:val="000000"/>
              </w:rPr>
              <w:t>『路地』</w:t>
            </w:r>
            <w:r>
              <w:rPr>
                <w:rFonts w:hint="eastAsia" w:asciiTheme="minorEastAsia" w:hAnsiTheme="minorEastAsia" w:eastAsiaTheme="minorEastAsia"/>
                <w:color w:val="000000"/>
              </w:rPr>
              <w:t>インパクトがあって良い。昼間は子供、子供連れ等が良いと思うが夜は夜でコンパクトな居酒屋等皆でふらっと集まって飲めるような大人な空間もありではないか。日中勤務している人も立ち寄れ、駅の近くならより良い。</w:t>
            </w:r>
          </w:p>
          <w:p>
            <w:pPr>
              <w:pStyle w:val="0"/>
              <w:widowControl w:val="0"/>
              <w:ind w:left="0" w:leftChars="0" w:hanging="210" w:hanging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b w:val="1"/>
                <w:color w:val="000000"/>
              </w:rPr>
              <w:t>『連携』『働く人を巻き込む』</w:t>
            </w:r>
            <w:r>
              <w:rPr>
                <w:rFonts w:hint="eastAsia" w:asciiTheme="minorEastAsia" w:hAnsiTheme="minorEastAsia" w:eastAsiaTheme="minorEastAsia"/>
                <w:color w:val="000000"/>
              </w:rPr>
              <w:t>連携と働く人を巻き込む点は和光市で弱い点だと考えるため実現したい。</w:t>
            </w:r>
          </w:p>
          <w:p>
            <w:pPr>
              <w:pStyle w:val="0"/>
              <w:widowControl w:val="0"/>
              <w:ind w:left="0" w:leftChars="0" w:firstLine="0" w:firstLineChars="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（塚本委員）</w:t>
            </w:r>
          </w:p>
          <w:p>
            <w:pPr>
              <w:pStyle w:val="0"/>
              <w:widowControl w:val="0"/>
              <w:ind w:left="0" w:leftChars="0" w:firstLine="0" w:firstLineChars="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b w:val="1"/>
                <w:color w:val="000000"/>
              </w:rPr>
              <w:t>『</w:t>
            </w:r>
            <w:r>
              <w:rPr>
                <w:rFonts w:hint="eastAsia" w:asciiTheme="minorEastAsia" w:hAnsiTheme="minorEastAsia" w:eastAsiaTheme="minorEastAsia"/>
                <w:b w:val="1"/>
                <w:color w:val="000000"/>
              </w:rPr>
              <w:t>Free Wi-fi</w:t>
            </w:r>
            <w:r>
              <w:rPr>
                <w:rFonts w:hint="eastAsia" w:asciiTheme="minorEastAsia" w:hAnsiTheme="minorEastAsia" w:eastAsiaTheme="minorEastAsia"/>
                <w:b w:val="1"/>
                <w:color w:val="000000"/>
              </w:rPr>
              <w:t>』</w:t>
            </w:r>
            <w:r>
              <w:rPr>
                <w:rFonts w:hint="eastAsia" w:asciiTheme="minorEastAsia" w:hAnsiTheme="minorEastAsia" w:eastAsiaTheme="minorEastAsia"/>
                <w:color w:val="000000"/>
              </w:rPr>
              <w:t>必要なところにないことが多い。</w:t>
            </w:r>
          </w:p>
          <w:p>
            <w:pPr>
              <w:pStyle w:val="0"/>
              <w:widowControl w:val="0"/>
              <w:ind w:left="0" w:leftChars="0" w:firstLine="0" w:firstLineChars="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b w:val="1"/>
                <w:color w:val="000000"/>
              </w:rPr>
              <w:t>『市民広場』</w:t>
            </w:r>
            <w:r>
              <w:rPr>
                <w:rFonts w:hint="eastAsia" w:asciiTheme="minorEastAsia" w:hAnsiTheme="minorEastAsia" w:eastAsiaTheme="minorEastAsia"/>
                <w:color w:val="000000"/>
              </w:rPr>
              <w:t>使っていないことが多いため勿体ない。</w:t>
            </w:r>
          </w:p>
          <w:p>
            <w:pPr>
              <w:pStyle w:val="0"/>
              <w:widowControl w:val="0"/>
              <w:ind w:left="0" w:leftChars="0" w:hanging="210" w:hanging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b w:val="1"/>
                <w:color w:val="000000"/>
              </w:rPr>
              <w:t>『市全体』</w:t>
            </w:r>
            <w:r>
              <w:rPr>
                <w:rFonts w:hint="eastAsia" w:asciiTheme="minorEastAsia" w:hAnsiTheme="minorEastAsia" w:eastAsiaTheme="minorEastAsia"/>
                <w:color w:val="000000"/>
              </w:rPr>
              <w:t>サバイバルゲ―ムや路地。せっかく古くからの路地があるため、もっと色々な方たちに和光の魅力を知ってほしい。「今月はここの路地に集合」のような移動路地も面白い。</w:t>
            </w:r>
          </w:p>
          <w:p>
            <w:pPr>
              <w:pStyle w:val="0"/>
              <w:widowControl w:val="0"/>
              <w:ind w:left="0" w:leftChars="0" w:firstLine="0" w:firstLineChars="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u w:val="none" w:color="auto"/>
              </w:rPr>
              <w:t>事務局林）</w:t>
            </w:r>
          </w:p>
          <w:p>
            <w:pPr>
              <w:pStyle w:val="0"/>
              <w:widowControl w:val="0"/>
              <w:ind w:left="0" w:leftChars="0" w:hanging="210" w:hanging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b w:val="1"/>
                <w:color w:val="000000"/>
              </w:rPr>
              <w:t>『自治会対抗』</w:t>
            </w:r>
            <w:r>
              <w:rPr>
                <w:rFonts w:hint="eastAsia" w:asciiTheme="minorEastAsia" w:hAnsiTheme="minorEastAsia" w:eastAsiaTheme="minorEastAsia"/>
                <w:color w:val="000000"/>
              </w:rPr>
              <w:t>毎年テーマを決める。一から企画は難しいため、既に企画があり、あとは誰が参加するかのみ決める、参加しやすいものが良い。</w:t>
            </w:r>
          </w:p>
          <w:p>
            <w:pPr>
              <w:pStyle w:val="0"/>
              <w:widowControl w:val="0"/>
              <w:ind w:left="0" w:leftChars="0" w:firstLine="0" w:firstLineChars="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b w:val="1"/>
                <w:color w:val="000000"/>
              </w:rPr>
              <w:t>『路地』</w:t>
            </w:r>
            <w:r>
              <w:rPr>
                <w:rFonts w:hint="eastAsia" w:asciiTheme="minorEastAsia" w:hAnsiTheme="minorEastAsia" w:eastAsiaTheme="minorEastAsia"/>
                <w:color w:val="000000"/>
              </w:rPr>
              <w:t>実際に活用されていないため、行いやすいのではないか。</w:t>
            </w:r>
          </w:p>
          <w:p>
            <w:pPr>
              <w:pStyle w:val="0"/>
              <w:widowControl w:val="0"/>
              <w:ind w:left="0" w:leftChars="0" w:hanging="210" w:hanging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b w:val="1"/>
                <w:color w:val="000000"/>
              </w:rPr>
              <w:t>『屋上』</w:t>
            </w:r>
            <w:r>
              <w:rPr>
                <w:rFonts w:hint="eastAsia" w:asciiTheme="minorEastAsia" w:hAnsiTheme="minorEastAsia" w:eastAsiaTheme="minorEastAsia"/>
                <w:color w:val="000000"/>
              </w:rPr>
              <w:t>新しいイベントで予算が組みづらいため、屋上を貸し出すことにより収益を得、それを協働にて活用する。</w:t>
            </w:r>
          </w:p>
          <w:p>
            <w:pPr>
              <w:pStyle w:val="0"/>
              <w:widowControl w:val="0"/>
              <w:ind w:left="0" w:leftChars="0" w:firstLine="0" w:firstLineChars="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（山川委員）</w:t>
            </w:r>
          </w:p>
          <w:p>
            <w:pPr>
              <w:pStyle w:val="0"/>
              <w:widowControl w:val="0"/>
              <w:ind w:left="0" w:leftChars="0" w:hanging="210" w:hanging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b w:val="1"/>
                <w:color w:val="000000"/>
              </w:rPr>
              <w:t>『路地』</w:t>
            </w:r>
            <w:r>
              <w:rPr>
                <w:rFonts w:hint="eastAsia" w:asciiTheme="minorEastAsia" w:hAnsiTheme="minorEastAsia" w:eastAsiaTheme="minorEastAsia"/>
                <w:color w:val="000000"/>
              </w:rPr>
              <w:t>大きいところで行うよりも、小規模なほうが色々な方を巻き込みやすい。『路地モデル』をつくり、モデルにしながら広がりをつくる。</w:t>
            </w:r>
          </w:p>
          <w:p>
            <w:pPr>
              <w:pStyle w:val="0"/>
              <w:widowControl w:val="0"/>
              <w:ind w:left="0" w:leftChars="0" w:hanging="840" w:hangingChars="4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b w:val="1"/>
                <w:color w:val="000000"/>
              </w:rPr>
              <w:t>『連携』</w:t>
            </w:r>
            <w:r>
              <w:rPr>
                <w:rFonts w:hint="eastAsia" w:asciiTheme="minorEastAsia" w:hAnsiTheme="minorEastAsia" w:eastAsiaTheme="minorEastAsia"/>
                <w:color w:val="000000"/>
              </w:rPr>
              <w:t>新たな人材確保においても新しいものが生まれやすくなるのではないか。</w:t>
            </w:r>
          </w:p>
          <w:p>
            <w:pPr>
              <w:pStyle w:val="0"/>
              <w:widowControl w:val="0"/>
              <w:ind w:left="0" w:leftChars="0" w:hanging="840" w:hangingChars="4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b w:val="1"/>
                <w:color w:val="000000"/>
              </w:rPr>
              <w:t>『屋上』</w:t>
            </w:r>
          </w:p>
          <w:p>
            <w:pPr>
              <w:pStyle w:val="0"/>
              <w:widowControl w:val="0"/>
              <w:ind w:left="0" w:leftChars="0" w:firstLine="0" w:firstLineChars="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（安井委員）</w:t>
            </w:r>
          </w:p>
          <w:p>
            <w:pPr>
              <w:pStyle w:val="0"/>
              <w:widowControl w:val="0"/>
              <w:ind w:left="0" w:leftChars="0" w:firstLine="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b w:val="1"/>
                <w:sz w:val="21"/>
              </w:rPr>
              <w:t>『屋上』</w:t>
            </w:r>
            <w:r>
              <w:rPr>
                <w:rFonts w:hint="eastAsia" w:asciiTheme="minorEastAsia" w:hAnsiTheme="minorEastAsia" w:eastAsiaTheme="minorEastAsia"/>
                <w:sz w:val="21"/>
              </w:rPr>
              <w:t>全然使用されていないスペースであり、活用できるのではないか。</w:t>
            </w:r>
          </w:p>
          <w:p>
            <w:pPr>
              <w:pStyle w:val="0"/>
              <w:widowControl w:val="0"/>
              <w:ind w:left="0" w:leftChars="0" w:firstLine="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b w:val="1"/>
                <w:sz w:val="21"/>
              </w:rPr>
              <w:t>『巨大パズル』</w:t>
            </w:r>
            <w:r>
              <w:rPr>
                <w:rFonts w:hint="eastAsia" w:asciiTheme="minorEastAsia" w:hAnsiTheme="minorEastAsia" w:eastAsiaTheme="minorEastAsia"/>
                <w:sz w:val="21"/>
              </w:rPr>
              <w:t>分かりやすく、巨大なものがあると心躍る。</w:t>
            </w:r>
          </w:p>
          <w:p>
            <w:pPr>
              <w:pStyle w:val="0"/>
              <w:widowControl w:val="0"/>
              <w:ind w:left="0" w:leftChars="0" w:firstLine="0" w:firstLineChars="0"/>
              <w:jc w:val="both"/>
              <w:rPr>
                <w:rFonts w:hint="eastAsia" w:asciiTheme="minorEastAsia" w:hAnsiTheme="minorEastAsia" w:eastAsiaTheme="minorEastAsia"/>
                <w:color w:val="000000"/>
              </w:rPr>
            </w:pPr>
            <w:r>
              <w:rPr>
                <w:rFonts w:hint="eastAsia" w:asciiTheme="minorEastAsia" w:hAnsiTheme="minorEastAsia" w:eastAsiaTheme="minorEastAsia"/>
                <w:sz w:val="21"/>
              </w:rPr>
              <w:t>・</w:t>
            </w:r>
            <w:r>
              <w:rPr>
                <w:rFonts w:hint="eastAsia" w:asciiTheme="minorEastAsia" w:hAnsiTheme="minorEastAsia" w:eastAsiaTheme="minorEastAsia"/>
                <w:b w:val="1"/>
                <w:sz w:val="21"/>
              </w:rPr>
              <w:t>『予約なしで使えるスペース』</w:t>
            </w:r>
            <w:r>
              <w:rPr>
                <w:rFonts w:hint="eastAsia" w:asciiTheme="minorEastAsia" w:hAnsiTheme="minorEastAsia" w:eastAsiaTheme="minorEastAsia"/>
                <w:sz w:val="21"/>
              </w:rPr>
              <w:t>開放されたスペースがあるといい。</w:t>
            </w:r>
          </w:p>
          <w:p>
            <w:pPr>
              <w:pStyle w:val="0"/>
              <w:widowControl w:val="0"/>
              <w:ind w:left="0" w:leftChars="0" w:firstLine="0" w:firstLineChars="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（片山委員）</w:t>
            </w:r>
          </w:p>
          <w:p>
            <w:pPr>
              <w:pStyle w:val="0"/>
              <w:widowControl w:val="0"/>
              <w:ind w:left="0" w:leftChars="0" w:hanging="210" w:hanging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b w:val="1"/>
                <w:color w:val="000000"/>
              </w:rPr>
              <w:t>『路地』</w:t>
            </w:r>
            <w:r>
              <w:rPr>
                <w:rFonts w:hint="eastAsia" w:asciiTheme="minorEastAsia" w:hAnsiTheme="minorEastAsia" w:eastAsiaTheme="minorEastAsia"/>
                <w:color w:val="000000"/>
              </w:rPr>
              <w:t>和光市は坂道が多いため、坂道を活用、またはチョークで絵を描いたり消すのも楽しい遊びになるため、強制的に通行止めにし、子供たちが安全に遊べる場所を作ることが良い。</w:t>
            </w:r>
          </w:p>
          <w:p>
            <w:pPr>
              <w:pStyle w:val="0"/>
              <w:widowControl w:val="0"/>
              <w:ind w:left="0" w:leftChars="0" w:hanging="210" w:hanging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b w:val="1"/>
                <w:color w:val="000000"/>
              </w:rPr>
              <w:t>『和光全体を使ったゲーム』</w:t>
            </w:r>
            <w:r>
              <w:rPr>
                <w:rFonts w:hint="eastAsia" w:asciiTheme="minorEastAsia" w:hAnsiTheme="minorEastAsia" w:eastAsiaTheme="minorEastAsia"/>
                <w:color w:val="000000"/>
              </w:rPr>
              <w:t>和光かるたの説明書裏に地図があり、探検マップになっているが、現代の子供は行動範囲が狭いため、ゲームを使用し町中を知ってもらいたい。</w:t>
            </w:r>
          </w:p>
          <w:p>
            <w:pPr>
              <w:pStyle w:val="0"/>
              <w:widowControl w:val="0"/>
              <w:ind w:left="0" w:leftChars="0" w:hanging="210" w:hangingChars="100"/>
              <w:jc w:val="both"/>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rPr>
              <w:t>・</w:t>
            </w:r>
            <w:r>
              <w:rPr>
                <w:rFonts w:hint="eastAsia" w:asciiTheme="minorEastAsia" w:hAnsiTheme="minorEastAsia" w:eastAsiaTheme="minorEastAsia"/>
                <w:b w:val="1"/>
                <w:color w:val="000000"/>
              </w:rPr>
              <w:t>『大同窓会』</w:t>
            </w:r>
            <w:r>
              <w:rPr>
                <w:rFonts w:hint="eastAsia" w:asciiTheme="minorEastAsia" w:hAnsiTheme="minorEastAsia" w:eastAsiaTheme="minorEastAsia"/>
                <w:color w:val="000000"/>
              </w:rPr>
              <w:t>テーマがあれば無理やり参加できるし新たな繋がりにもなる。</w:t>
            </w:r>
          </w:p>
          <w:p>
            <w:pPr>
              <w:pStyle w:val="0"/>
              <w:widowControl w:val="0"/>
              <w:ind w:left="0" w:leftChars="0" w:firstLine="0" w:firstLineChars="0"/>
              <w:jc w:val="both"/>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rPr>
              <w:t>（</w:t>
            </w:r>
            <w:r>
              <w:rPr>
                <w:rFonts w:hint="eastAsia" w:asciiTheme="minorEastAsia" w:hAnsiTheme="minorEastAsia" w:eastAsiaTheme="minorEastAsia"/>
                <w:color w:val="000000"/>
                <w:u w:val="none" w:color="auto"/>
              </w:rPr>
              <w:t>森田会長）</w:t>
            </w:r>
          </w:p>
          <w:p>
            <w:pPr>
              <w:pStyle w:val="0"/>
              <w:widowControl w:val="0"/>
              <w:ind w:left="0" w:leftChars="0" w:hanging="210" w:hangingChars="100"/>
              <w:jc w:val="both"/>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w:t>
            </w:r>
            <w:r>
              <w:rPr>
                <w:rFonts w:hint="eastAsia" w:asciiTheme="minorEastAsia" w:hAnsiTheme="minorEastAsia" w:eastAsiaTheme="minorEastAsia"/>
                <w:b w:val="1"/>
                <w:color w:val="000000"/>
                <w:u w:val="none" w:color="auto"/>
              </w:rPr>
              <w:t>『担い手づくりの集まり』</w:t>
            </w:r>
            <w:r>
              <w:rPr>
                <w:rFonts w:hint="eastAsia" w:asciiTheme="minorEastAsia" w:hAnsiTheme="minorEastAsia" w:eastAsiaTheme="minorEastAsia"/>
                <w:color w:val="000000"/>
                <w:u w:val="none" w:color="auto"/>
              </w:rPr>
              <w:t>継続、自走していくことが良い。次の何かを作り出してくれる仕組みができるため良い。</w:t>
            </w:r>
          </w:p>
          <w:p>
            <w:pPr>
              <w:pStyle w:val="0"/>
              <w:widowControl w:val="0"/>
              <w:ind w:left="0" w:leftChars="0" w:hanging="210" w:hangingChars="100"/>
              <w:jc w:val="both"/>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w:t>
            </w:r>
            <w:r>
              <w:rPr>
                <w:rFonts w:hint="eastAsia" w:asciiTheme="minorEastAsia" w:hAnsiTheme="minorEastAsia" w:eastAsiaTheme="minorEastAsia"/>
                <w:b w:val="1"/>
                <w:color w:val="000000"/>
                <w:u w:val="none" w:color="auto"/>
              </w:rPr>
              <w:t>『連携』</w:t>
            </w:r>
            <w:r>
              <w:rPr>
                <w:rFonts w:hint="eastAsia" w:asciiTheme="minorEastAsia" w:hAnsiTheme="minorEastAsia" w:eastAsiaTheme="minorEastAsia"/>
                <w:color w:val="000000"/>
                <w:u w:val="none" w:color="auto"/>
              </w:rPr>
              <w:t>何をするにせよ、官民問わず必要だと思う。</w:t>
            </w:r>
          </w:p>
          <w:p>
            <w:pPr>
              <w:pStyle w:val="0"/>
              <w:widowControl w:val="0"/>
              <w:ind w:left="0" w:leftChars="0" w:hanging="210" w:hangingChars="100"/>
              <w:jc w:val="both"/>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w:t>
            </w:r>
            <w:r>
              <w:rPr>
                <w:rFonts w:hint="eastAsia" w:asciiTheme="minorEastAsia" w:hAnsiTheme="minorEastAsia" w:eastAsiaTheme="minorEastAsia"/>
                <w:b w:val="1"/>
                <w:color w:val="000000"/>
                <w:u w:val="none" w:color="auto"/>
              </w:rPr>
              <w:t>『おしゃべり会』</w:t>
            </w:r>
            <w:r>
              <w:rPr>
                <w:rFonts w:hint="eastAsia" w:asciiTheme="minorEastAsia" w:hAnsiTheme="minorEastAsia" w:eastAsiaTheme="minorEastAsia"/>
                <w:color w:val="000000"/>
                <w:u w:val="none" w:color="auto"/>
              </w:rPr>
              <w:t>おしゃべりできる場所が欲しい。無駄話が中々できないため、街の中にあると良い。皆と集まることに関心を持ってくれると良い。</w:t>
            </w:r>
          </w:p>
          <w:p>
            <w:pPr>
              <w:pStyle w:val="0"/>
              <w:widowControl w:val="0"/>
              <w:ind w:left="0" w:leftChars="0" w:firstLine="0" w:firstLineChars="0"/>
              <w:jc w:val="both"/>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（粉川副委員長）</w:t>
            </w:r>
          </w:p>
          <w:p>
            <w:pPr>
              <w:pStyle w:val="0"/>
              <w:ind w:left="0" w:leftChars="0" w:hanging="210" w:hangingChars="100"/>
              <w:rPr>
                <w:rFonts w:hint="eastAsia" w:asciiTheme="minorEastAsia" w:hAnsiTheme="minorEastAsia" w:eastAsiaTheme="minorEastAsia"/>
                <w:sz w:val="21"/>
              </w:rPr>
            </w:pPr>
            <w:r>
              <w:rPr>
                <w:rFonts w:hint="eastAsia" w:asciiTheme="minorEastAsia" w:hAnsiTheme="minorEastAsia" w:eastAsiaTheme="minorEastAsia"/>
                <w:b w:val="1"/>
                <w:color w:val="000000"/>
                <w:u w:val="none" w:color="auto"/>
              </w:rPr>
              <w:t>・『</w:t>
            </w:r>
            <w:r>
              <w:rPr>
                <w:rFonts w:hint="eastAsia" w:asciiTheme="minorEastAsia" w:hAnsiTheme="minorEastAsia" w:eastAsiaTheme="minorEastAsia"/>
                <w:b w:val="1"/>
                <w:sz w:val="21"/>
              </w:rPr>
              <w:t>路地』</w:t>
            </w:r>
            <w:r>
              <w:rPr>
                <w:rFonts w:hint="eastAsia" w:asciiTheme="minorEastAsia" w:hAnsiTheme="minorEastAsia" w:eastAsiaTheme="minorEastAsia"/>
                <w:sz w:val="21"/>
              </w:rPr>
              <w:t>先進事例の取り組みになると良い。色々なパターンがあれば良い。各自治会、町内会に、地域の集まる場所、魅力のある路地について議論してもらう。できれば地域の自治会、町内会の人々に考えてもらうプロセスがあると良い。</w:t>
            </w:r>
          </w:p>
          <w:p>
            <w:pPr>
              <w:pStyle w:val="0"/>
              <w:ind w:left="0" w:leftChars="0" w:hanging="210" w:hangingChars="100"/>
              <w:rPr>
                <w:rFonts w:hint="eastAsia" w:asciiTheme="minorEastAsia" w:hAnsiTheme="minorEastAsia" w:eastAsiaTheme="minorEastAsia"/>
                <w:sz w:val="21"/>
              </w:rPr>
            </w:pP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《森田会長意見まとめ》</w:t>
            </w:r>
          </w:p>
          <w:p>
            <w:pPr>
              <w:pStyle w:val="0"/>
              <w:ind w:left="0" w:leftChars="0"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皆さんの票と意見を事務局とまとめ、今後実現に向けて考えていく。</w:t>
            </w:r>
          </w:p>
          <w:p>
            <w:pPr>
              <w:pStyle w:val="0"/>
              <w:ind w:leftChars="0" w:firstLine="0" w:firstLineChars="0"/>
              <w:rPr>
                <w:rFonts w:hint="eastAsia" w:asciiTheme="minorEastAsia" w:hAnsiTheme="minorEastAsia" w:eastAsiaTheme="minorEastAsia"/>
                <w:sz w:val="21"/>
              </w:rPr>
            </w:pP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《粉川副委員長講評》</w:t>
            </w:r>
          </w:p>
          <w:p>
            <w:pPr>
              <w:pStyle w:val="0"/>
              <w:ind w:left="0" w:leftChars="0"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一番大切なことは和光市が行っている協働推進懇話会内での議論だということである。市民ベースで行っても面白いことは山ほどあるし、どれも市民だけで行おうと思えば行える。今どきの行政には金銭は期待できないが、行政が絡むことによって話がスムーズにいく等、行政の持つコネクションや信頼性を</w:t>
            </w:r>
            <w:bookmarkStart w:id="0" w:name="_GoBack"/>
            <w:bookmarkEnd w:id="0"/>
            <w:r>
              <w:rPr>
                <w:rFonts w:hint="eastAsia" w:asciiTheme="minorEastAsia" w:hAnsiTheme="minorEastAsia" w:eastAsiaTheme="minorEastAsia"/>
                <w:sz w:val="21"/>
              </w:rPr>
              <w:t>活かせるような企画であったり、そのための場所はどこなのか。或いは行政が強いのは法律や制度の部分である。何らかの形で法律や制度のクリア等検証を行わなければならないこともある。今回あがった意見を丁寧に検証していくと、自ずと和光市が協働で行うことはどれなのか見えてくるのではないか。それを是非共に和光市と行っていきたい。</w:t>
            </w:r>
          </w:p>
          <w:p>
            <w:pPr>
              <w:pStyle w:val="0"/>
              <w:ind w:left="0" w:leftChars="0"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今回のアイデアを、広く市民の方にアナウンスし、今回の意見では漏れてしまったがこういう内容は楽しいのではないか、という思いを共有できるよう、情報に関しては是非シェアしてもらいたい。ソーシャルネットワークサービス等、懇話会の議事録だけではなく情報発信ができると良い。</w:t>
            </w:r>
          </w:p>
          <w:p>
            <w:pPr>
              <w:pStyle w:val="0"/>
              <w:ind w:left="0" w:leftChars="0" w:firstLine="210" w:firstLineChars="10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《３　その他》</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（事務局）</w:t>
            </w: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□次回会議：２月１日（火）１４時～１６時　</w:t>
            </w:r>
          </w:p>
          <w:p>
            <w:pPr>
              <w:pStyle w:val="0"/>
              <w:ind w:left="0" w:leftChars="0" w:firstLine="1260" w:firstLineChars="600"/>
              <w:rPr>
                <w:rFonts w:hint="eastAsia" w:asciiTheme="minorEastAsia" w:hAnsiTheme="minorEastAsia" w:eastAsiaTheme="minorEastAsia"/>
                <w:sz w:val="21"/>
              </w:rPr>
            </w:pPr>
            <w:r>
              <w:rPr>
                <w:rFonts w:hint="eastAsia" w:asciiTheme="minorEastAsia" w:hAnsiTheme="minorEastAsia" w:eastAsiaTheme="minorEastAsia"/>
                <w:sz w:val="21"/>
              </w:rPr>
              <w:t>場所：決まり次第追って連絡する。</w:t>
            </w:r>
          </w:p>
          <w:p>
            <w:pPr>
              <w:pStyle w:val="0"/>
              <w:ind w:left="0" w:leftChars="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□令和４年５月２９日（日）にみんなの「わこらぼまつり」を開催する。現在わこらぼフェスのメンバーを募集中である。</w:t>
            </w:r>
          </w:p>
          <w:p>
            <w:pPr>
              <w:pStyle w:val="0"/>
              <w:ind w:left="0" w:leftChars="0" w:firstLine="0" w:firstLineChars="0"/>
              <w:rPr>
                <w:rFonts w:hint="eastAsia" w:asciiTheme="minorEastAsia" w:hAnsiTheme="minorEastAsia" w:eastAsiaTheme="minorEastAsia"/>
                <w:sz w:val="21"/>
              </w:rPr>
            </w:pPr>
          </w:p>
          <w:p>
            <w:pPr>
              <w:pStyle w:val="0"/>
              <w:ind w:right="210" w:rightChars="100"/>
              <w:jc w:val="right"/>
              <w:rPr>
                <w:rFonts w:hint="eastAsia"/>
              </w:rPr>
            </w:pPr>
            <w:r>
              <w:rPr>
                <w:rFonts w:hint="eastAsia" w:asciiTheme="minorEastAsia" w:hAnsiTheme="minorEastAsia" w:eastAsiaTheme="minorEastAsia"/>
                <w:sz w:val="21"/>
              </w:rPr>
              <w:t>以上</w:t>
            </w:r>
          </w:p>
        </w:tc>
      </w:tr>
    </w:tbl>
    <w:p>
      <w:pPr>
        <w:pStyle w:val="0"/>
        <w:jc w:val="left"/>
        <w:rPr>
          <w:rFonts w:hint="eastAsia"/>
          <w:b w:val="1"/>
          <w:sz w:val="24"/>
        </w:rPr>
      </w:pP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5</w:t>
        </w:r>
        <w:r>
          <w:rPr>
            <w:rFonts w:hint="eastAsia"/>
          </w:rPr>
          <w:fldChar w:fldCharType="end"/>
        </w:r>
      </w:p>
      <w:p>
        <w:pPr>
          <w:pStyle w:val="0"/>
          <w:rPr>
            <w:rFonts w:hint="default"/>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1453</TotalTime>
  <Pages>6</Pages>
  <Words>4</Words>
  <Characters>3646</Characters>
  <Application>JUST Note</Application>
  <Lines>181</Lines>
  <Paragraphs>124</Paragraphs>
  <CharactersWithSpaces>3694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2021-12-07T06:22:44Z</cp:lastPrinted>
  <dcterms:created xsi:type="dcterms:W3CDTF">2021-10-22T00:12:00Z</dcterms:created>
  <dcterms:modified xsi:type="dcterms:W3CDTF">2021-12-08T04:52:01Z</dcterms:modified>
  <cp:revision>72</cp:revision>
</cp:coreProperties>
</file>